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E681C" w14:textId="77777777" w:rsidR="005E701A" w:rsidRDefault="005E701A" w:rsidP="005A24AB">
      <w:pPr>
        <w:pStyle w:val="TexteCISSS"/>
        <w:spacing w:before="0" w:after="0"/>
      </w:pPr>
    </w:p>
    <w:p w14:paraId="0906C992" w14:textId="7B7BF5D1" w:rsidR="00912402" w:rsidRPr="00A54B9E" w:rsidRDefault="00980DEB" w:rsidP="00F753C5">
      <w:pPr>
        <w:spacing w:after="120" w:line="240" w:lineRule="auto"/>
        <w:rPr>
          <w:rFonts w:ascii="Arial" w:eastAsia="Times New Roman" w:hAnsi="Arial" w:cs="Arial"/>
          <w:b/>
          <w:sz w:val="20"/>
          <w:lang w:eastAsia="fr-CA"/>
        </w:rPr>
      </w:pPr>
      <w:r w:rsidRPr="00A54B9E">
        <w:rPr>
          <w:rFonts w:ascii="Arial" w:eastAsia="Times New Roman" w:hAnsi="Arial" w:cs="Arial"/>
          <w:b/>
          <w:sz w:val="20"/>
          <w:lang w:eastAsia="fr-CA"/>
        </w:rPr>
        <w:t>Compléter le questionnaire suivant en collaboration avec les médecins/gesti</w:t>
      </w:r>
      <w:r w:rsidR="00A54B9E">
        <w:rPr>
          <w:rFonts w:ascii="Arial" w:eastAsia="Times New Roman" w:hAnsi="Arial" w:cs="Arial"/>
          <w:b/>
          <w:sz w:val="20"/>
          <w:lang w:eastAsia="fr-CA"/>
        </w:rPr>
        <w:t>onnaires du secteur d’activité</w:t>
      </w:r>
    </w:p>
    <w:p w14:paraId="4515BDD6" w14:textId="77777777" w:rsidR="00912402" w:rsidRDefault="00912402" w:rsidP="005A24AB">
      <w:pPr>
        <w:pStyle w:val="TexteCISSS"/>
        <w:spacing w:before="0" w:after="0"/>
      </w:pPr>
    </w:p>
    <w:tbl>
      <w:tblPr>
        <w:tblStyle w:val="Grilledutableau"/>
        <w:tblW w:w="0" w:type="auto"/>
        <w:tblBorders>
          <w:top w:val="single" w:sz="4" w:space="0" w:color="0787A1" w:themeColor="accent2"/>
          <w:left w:val="single" w:sz="4" w:space="0" w:color="0787A1" w:themeColor="accent2"/>
          <w:bottom w:val="single" w:sz="4" w:space="0" w:color="0787A1" w:themeColor="accent2"/>
          <w:right w:val="single" w:sz="4" w:space="0" w:color="0787A1" w:themeColor="accent2"/>
          <w:insideH w:val="single" w:sz="4" w:space="0" w:color="0787A1" w:themeColor="accent2"/>
          <w:insideV w:val="single" w:sz="4" w:space="0" w:color="0787A1" w:themeColor="accent2"/>
        </w:tblBorders>
        <w:tblLook w:val="04A0" w:firstRow="1" w:lastRow="0" w:firstColumn="1" w:lastColumn="0" w:noHBand="0" w:noVBand="1"/>
      </w:tblPr>
      <w:tblGrid>
        <w:gridCol w:w="5098"/>
        <w:gridCol w:w="5692"/>
      </w:tblGrid>
      <w:tr w:rsidR="00155626" w:rsidRPr="00155626" w14:paraId="70F420B0" w14:textId="77777777" w:rsidTr="00980DEB">
        <w:tc>
          <w:tcPr>
            <w:tcW w:w="10790" w:type="dxa"/>
            <w:gridSpan w:val="2"/>
            <w:shd w:val="clear" w:color="auto" w:fill="0787A1" w:themeFill="accent2"/>
          </w:tcPr>
          <w:p w14:paraId="6E208751" w14:textId="1E3A911A" w:rsidR="005E701A" w:rsidRPr="00155626" w:rsidRDefault="00980DEB" w:rsidP="00200762">
            <w:pPr>
              <w:pStyle w:val="TexteCISSS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2"/>
                <w:szCs w:val="24"/>
              </w:rPr>
              <w:t>Questions obligatoires :</w:t>
            </w:r>
          </w:p>
        </w:tc>
      </w:tr>
      <w:tr w:rsidR="00980DEB" w:rsidRPr="00155626" w14:paraId="260FF61E" w14:textId="1E0359B4" w:rsidTr="00723F66">
        <w:tc>
          <w:tcPr>
            <w:tcW w:w="509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F9690" w14:textId="45BD4405" w:rsidR="00980DEB" w:rsidRPr="00723F66" w:rsidRDefault="004609E8" w:rsidP="00723F66">
            <w:pPr>
              <w:pStyle w:val="TexteCISSS"/>
              <w:numPr>
                <w:ilvl w:val="0"/>
                <w:numId w:val="39"/>
              </w:numPr>
              <w:spacing w:line="360" w:lineRule="auto"/>
              <w:rPr>
                <w:b/>
                <w:color w:val="000000" w:themeColor="text1"/>
                <w:sz w:val="22"/>
                <w:szCs w:val="24"/>
              </w:rPr>
            </w:pPr>
            <w:r>
              <w:t xml:space="preserve">Nom </w:t>
            </w:r>
            <w:r w:rsidR="006C135F">
              <w:t xml:space="preserve">et adresse complète </w:t>
            </w:r>
            <w:r>
              <w:t>du GMF, GMFU ou clinique médicale</w:t>
            </w:r>
            <w:r w:rsidR="00723F66" w:rsidRPr="00723F66">
              <w:t> :</w:t>
            </w:r>
          </w:p>
        </w:tc>
        <w:tc>
          <w:tcPr>
            <w:tcW w:w="56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951C05" w14:textId="77777777" w:rsidR="00980DEB" w:rsidRDefault="00980DEB" w:rsidP="00200762">
            <w:pPr>
              <w:pStyle w:val="TexteCISSS"/>
              <w:rPr>
                <w:b/>
                <w:color w:val="FFFFFF" w:themeColor="background1"/>
                <w:sz w:val="22"/>
                <w:szCs w:val="24"/>
              </w:rPr>
            </w:pPr>
          </w:p>
        </w:tc>
      </w:tr>
      <w:tr w:rsidR="003A6819" w:rsidRPr="00155626" w14:paraId="5F82BCB5" w14:textId="77777777" w:rsidTr="00723F66">
        <w:tc>
          <w:tcPr>
            <w:tcW w:w="509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8E082A" w14:textId="3F1238E0" w:rsidR="003A6819" w:rsidRPr="00723F66" w:rsidRDefault="00C60BEE" w:rsidP="00C60BEE">
            <w:pPr>
              <w:pStyle w:val="TexteCISSS"/>
              <w:numPr>
                <w:ilvl w:val="0"/>
                <w:numId w:val="39"/>
              </w:numPr>
              <w:spacing w:line="360" w:lineRule="auto"/>
            </w:pPr>
            <w:r>
              <w:t xml:space="preserve">Nom(s), </w:t>
            </w:r>
            <w:r w:rsidR="003A6819">
              <w:t>fonction</w:t>
            </w:r>
            <w:r>
              <w:t xml:space="preserve"> et coordon</w:t>
            </w:r>
            <w:bookmarkStart w:id="0" w:name="_GoBack"/>
            <w:bookmarkEnd w:id="0"/>
            <w:r>
              <w:t>nées</w:t>
            </w:r>
            <w:r w:rsidR="003A6819">
              <w:t xml:space="preserve"> du (des) demandeur(s) :</w:t>
            </w:r>
          </w:p>
        </w:tc>
        <w:tc>
          <w:tcPr>
            <w:tcW w:w="56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B70718" w14:textId="77777777" w:rsidR="003A6819" w:rsidRDefault="00C60BEE" w:rsidP="00200762">
            <w:pPr>
              <w:pStyle w:val="TexteCISSS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Nom, prénom : ____________________________</w:t>
            </w:r>
          </w:p>
          <w:p w14:paraId="576F2C1C" w14:textId="77777777" w:rsidR="00C60BEE" w:rsidRDefault="00C60BEE" w:rsidP="00200762">
            <w:pPr>
              <w:pStyle w:val="TexteCISSS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Fonction :________________________________</w:t>
            </w:r>
          </w:p>
          <w:p w14:paraId="6BA74625" w14:textId="77777777" w:rsidR="00C60BEE" w:rsidRDefault="00C60BEE" w:rsidP="00200762">
            <w:pPr>
              <w:pStyle w:val="TexteCISSS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Téléphone : ______________________________</w:t>
            </w:r>
          </w:p>
          <w:p w14:paraId="1BDBEF94" w14:textId="204A0B20" w:rsidR="00C60BEE" w:rsidRPr="00C60BEE" w:rsidRDefault="00C60BEE" w:rsidP="00200762">
            <w:pPr>
              <w:pStyle w:val="TexteCISSS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Courriel : ________________________________</w:t>
            </w:r>
          </w:p>
        </w:tc>
      </w:tr>
      <w:tr w:rsidR="00723F66" w:rsidRPr="00E14AFC" w14:paraId="4BF8CEB8" w14:textId="32FBCADF" w:rsidTr="00CC75C8">
        <w:tc>
          <w:tcPr>
            <w:tcW w:w="10790" w:type="dxa"/>
            <w:gridSpan w:val="2"/>
            <w:shd w:val="clear" w:color="auto" w:fill="BDF1FC" w:themeFill="accent2" w:themeFillTint="33"/>
            <w:vAlign w:val="center"/>
          </w:tcPr>
          <w:p w14:paraId="00A2A2BC" w14:textId="0A3AEF8D" w:rsidR="00723F66" w:rsidRPr="00723F66" w:rsidRDefault="00723F66" w:rsidP="00A54B9E">
            <w:pPr>
              <w:pStyle w:val="TexteCISSS"/>
              <w:spacing w:before="0" w:after="0" w:line="360" w:lineRule="auto"/>
              <w:ind w:left="720"/>
              <w:jc w:val="center"/>
              <w:rPr>
                <w:b/>
              </w:rPr>
            </w:pPr>
            <w:r w:rsidRPr="00723F66">
              <w:rPr>
                <w:b/>
              </w:rPr>
              <w:t>Évaluation des besoins de la clientèle</w:t>
            </w:r>
          </w:p>
        </w:tc>
      </w:tr>
      <w:tr w:rsidR="00980DEB" w:rsidRPr="00E14AFC" w14:paraId="784CB615" w14:textId="5749C1CD" w:rsidTr="00723F66">
        <w:tc>
          <w:tcPr>
            <w:tcW w:w="509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84ADB" w14:textId="797E2F2D" w:rsidR="00A26F0F" w:rsidRPr="00455209" w:rsidRDefault="004609E8" w:rsidP="00455209">
            <w:pPr>
              <w:pStyle w:val="TexteCISSS"/>
              <w:numPr>
                <w:ilvl w:val="0"/>
                <w:numId w:val="39"/>
              </w:numPr>
              <w:spacing w:line="360" w:lineRule="auto"/>
            </w:pPr>
            <w:r>
              <w:t>Combien d’usagers sont en attente sur le GAMF pour votre MRC?</w:t>
            </w:r>
            <w:r w:rsidR="00A26F0F">
              <w:t xml:space="preserve"> </w:t>
            </w:r>
          </w:p>
        </w:tc>
        <w:tc>
          <w:tcPr>
            <w:tcW w:w="56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9CB442" w14:textId="693587D8" w:rsidR="00F56857" w:rsidRPr="00760376" w:rsidRDefault="00F56857" w:rsidP="00455209">
            <w:pPr>
              <w:pStyle w:val="TexteCISSS"/>
              <w:ind w:left="720"/>
            </w:pPr>
          </w:p>
        </w:tc>
      </w:tr>
      <w:tr w:rsidR="00483668" w:rsidRPr="00E14AFC" w14:paraId="1355A448" w14:textId="77777777" w:rsidTr="00723F66">
        <w:tc>
          <w:tcPr>
            <w:tcW w:w="509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D6325" w14:textId="69F0DBF6" w:rsidR="00483668" w:rsidRDefault="00483668" w:rsidP="004609E8">
            <w:pPr>
              <w:pStyle w:val="TexteCISSS"/>
              <w:numPr>
                <w:ilvl w:val="0"/>
                <w:numId w:val="39"/>
              </w:numPr>
              <w:spacing w:line="360" w:lineRule="auto"/>
            </w:pPr>
            <w:r>
              <w:t>Quel est le délai de prise en charge pour ces usagers dans votre MRC?</w:t>
            </w:r>
          </w:p>
        </w:tc>
        <w:tc>
          <w:tcPr>
            <w:tcW w:w="56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7D14BCC" w14:textId="77777777" w:rsidR="00483668" w:rsidRPr="00760376" w:rsidRDefault="00483668" w:rsidP="00980DEB">
            <w:pPr>
              <w:pStyle w:val="TexteCISSS"/>
              <w:ind w:left="720"/>
            </w:pPr>
          </w:p>
        </w:tc>
      </w:tr>
      <w:tr w:rsidR="00980DEB" w:rsidRPr="00E14AFC" w14:paraId="32C87AAA" w14:textId="0C531CD6" w:rsidTr="00723F66">
        <w:tc>
          <w:tcPr>
            <w:tcW w:w="509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22D81" w14:textId="76C55481" w:rsidR="00980DEB" w:rsidRPr="00760376" w:rsidRDefault="004609E8" w:rsidP="004609E8">
            <w:pPr>
              <w:pStyle w:val="TexteCISSS"/>
              <w:numPr>
                <w:ilvl w:val="0"/>
                <w:numId w:val="39"/>
              </w:numPr>
              <w:spacing w:line="360" w:lineRule="auto"/>
            </w:pPr>
            <w:r>
              <w:t>Quel est le n</w:t>
            </w:r>
            <w:r w:rsidR="00455209">
              <w:t xml:space="preserve">ombre de suivis en attente </w:t>
            </w:r>
            <w:r>
              <w:t>dans votre GMF, GMFU ou clinique médicale?</w:t>
            </w:r>
          </w:p>
        </w:tc>
        <w:tc>
          <w:tcPr>
            <w:tcW w:w="56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85E766" w14:textId="77777777" w:rsidR="00980DEB" w:rsidRPr="00760376" w:rsidRDefault="00980DEB" w:rsidP="00980DEB">
            <w:pPr>
              <w:pStyle w:val="TexteCISSS"/>
              <w:ind w:left="720"/>
            </w:pPr>
          </w:p>
        </w:tc>
      </w:tr>
      <w:tr w:rsidR="00483668" w:rsidRPr="00E14AFC" w14:paraId="31B0EEC4" w14:textId="77777777" w:rsidTr="00723F66">
        <w:tc>
          <w:tcPr>
            <w:tcW w:w="509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3B6F3" w14:textId="31024ADD" w:rsidR="00483668" w:rsidRDefault="00483668" w:rsidP="00483668">
            <w:pPr>
              <w:pStyle w:val="TexteCISSS"/>
              <w:numPr>
                <w:ilvl w:val="0"/>
                <w:numId w:val="39"/>
              </w:numPr>
              <w:spacing w:line="360" w:lineRule="auto"/>
            </w:pPr>
            <w:r>
              <w:t>Quelle est la raison de cette attente? (non dotation de PREM médicaux, retraite de médecins, médecins en arrêt de travail, grossesse, etc.)</w:t>
            </w:r>
          </w:p>
        </w:tc>
        <w:tc>
          <w:tcPr>
            <w:tcW w:w="56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73E7239" w14:textId="77777777" w:rsidR="00483668" w:rsidRPr="00760376" w:rsidRDefault="00483668" w:rsidP="00980DEB">
            <w:pPr>
              <w:pStyle w:val="TexteCISSS"/>
              <w:ind w:left="720"/>
            </w:pPr>
          </w:p>
        </w:tc>
      </w:tr>
      <w:tr w:rsidR="00455209" w:rsidRPr="00E14AFC" w14:paraId="5623884D" w14:textId="77777777" w:rsidTr="00723F66">
        <w:tc>
          <w:tcPr>
            <w:tcW w:w="509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D0658" w14:textId="14619077" w:rsidR="00455209" w:rsidRDefault="00483668" w:rsidP="00483668">
            <w:pPr>
              <w:pStyle w:val="TexteCISSS"/>
              <w:numPr>
                <w:ilvl w:val="0"/>
                <w:numId w:val="39"/>
              </w:numPr>
              <w:spacing w:line="360" w:lineRule="auto"/>
            </w:pPr>
            <w:r>
              <w:t>Combien de PREM médicaux sont susceptibles d’être dotés pour votre GMF, GMFU ou clinique médicale dans les 12  prochains mois?</w:t>
            </w:r>
          </w:p>
        </w:tc>
        <w:tc>
          <w:tcPr>
            <w:tcW w:w="56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93D5A" w14:textId="77777777" w:rsidR="00455209" w:rsidRPr="00760376" w:rsidRDefault="00455209" w:rsidP="00980DEB">
            <w:pPr>
              <w:pStyle w:val="TexteCISSS"/>
              <w:ind w:left="720"/>
            </w:pPr>
          </w:p>
        </w:tc>
      </w:tr>
      <w:tr w:rsidR="00455209" w:rsidRPr="00E14AFC" w14:paraId="70218E7F" w14:textId="77777777" w:rsidTr="00723F66">
        <w:tc>
          <w:tcPr>
            <w:tcW w:w="509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611A3" w14:textId="77777777" w:rsidR="00455209" w:rsidRDefault="00455209" w:rsidP="00455209">
            <w:pPr>
              <w:pStyle w:val="TexteCISSS"/>
              <w:numPr>
                <w:ilvl w:val="0"/>
                <w:numId w:val="39"/>
              </w:numPr>
              <w:spacing w:line="360" w:lineRule="auto"/>
            </w:pPr>
            <w:r>
              <w:t>Avez-vous des cibles du MSSS à respecter?</w:t>
            </w:r>
          </w:p>
          <w:p w14:paraId="6A08CB3E" w14:textId="2180584F" w:rsidR="00483668" w:rsidRDefault="00483668" w:rsidP="00455209">
            <w:pPr>
              <w:pStyle w:val="TexteCISSS"/>
              <w:numPr>
                <w:ilvl w:val="0"/>
                <w:numId w:val="39"/>
              </w:numPr>
              <w:spacing w:line="360" w:lineRule="auto"/>
            </w:pPr>
            <w:r>
              <w:t>Si oui lesquelles?</w:t>
            </w:r>
          </w:p>
        </w:tc>
        <w:tc>
          <w:tcPr>
            <w:tcW w:w="56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69E921" w14:textId="77777777" w:rsidR="00455209" w:rsidRPr="00760376" w:rsidRDefault="00455209" w:rsidP="00980DEB">
            <w:pPr>
              <w:pStyle w:val="TexteCISSS"/>
              <w:ind w:left="720"/>
            </w:pPr>
          </w:p>
        </w:tc>
      </w:tr>
      <w:tr w:rsidR="00455209" w:rsidRPr="00E14AFC" w14:paraId="6460FF73" w14:textId="77777777" w:rsidTr="00723F66">
        <w:tc>
          <w:tcPr>
            <w:tcW w:w="509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B4309" w14:textId="5D1D3B23" w:rsidR="00455209" w:rsidRDefault="00455209" w:rsidP="00E96D6D">
            <w:pPr>
              <w:pStyle w:val="TexteCISSS"/>
              <w:numPr>
                <w:ilvl w:val="0"/>
                <w:numId w:val="39"/>
              </w:numPr>
              <w:spacing w:line="360" w:lineRule="auto"/>
            </w:pPr>
            <w:r>
              <w:t>Est-ce que la structure administrative (secrétariat) et locaux (espace disponible) est en place pour accueillir l’IPS</w:t>
            </w:r>
            <w:r w:rsidR="00483668">
              <w:t>PL</w:t>
            </w:r>
            <w:r>
              <w:t>?</w:t>
            </w:r>
          </w:p>
        </w:tc>
        <w:tc>
          <w:tcPr>
            <w:tcW w:w="56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E977B47" w14:textId="77777777" w:rsidR="00455209" w:rsidRPr="00760376" w:rsidRDefault="00455209" w:rsidP="00980DEB">
            <w:pPr>
              <w:pStyle w:val="TexteCISSS"/>
              <w:ind w:left="720"/>
            </w:pPr>
          </w:p>
        </w:tc>
      </w:tr>
      <w:tr w:rsidR="00A51D05" w:rsidRPr="00E14AFC" w14:paraId="4D7CAEDE" w14:textId="77777777" w:rsidTr="00723F66">
        <w:tc>
          <w:tcPr>
            <w:tcW w:w="509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61BE2" w14:textId="47A3F6CA" w:rsidR="00A51D05" w:rsidRDefault="00A51D05" w:rsidP="00E74520">
            <w:pPr>
              <w:pStyle w:val="TexteCISSS"/>
              <w:numPr>
                <w:ilvl w:val="0"/>
                <w:numId w:val="39"/>
              </w:numPr>
              <w:spacing w:line="360" w:lineRule="auto"/>
            </w:pPr>
            <w:r>
              <w:t>Désirez-vous un poste à temps complet pour votr</w:t>
            </w:r>
            <w:r w:rsidR="00E74520">
              <w:t xml:space="preserve">e GMF ou un partage avec le SAD, </w:t>
            </w:r>
            <w:r>
              <w:t xml:space="preserve">le CHSLD </w:t>
            </w:r>
            <w:r w:rsidR="00E74520">
              <w:t xml:space="preserve">ou autre projet à l’interne du CISSS LAU </w:t>
            </w:r>
            <w:r>
              <w:t>serait envisageable?</w:t>
            </w:r>
          </w:p>
        </w:tc>
        <w:tc>
          <w:tcPr>
            <w:tcW w:w="56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BC4530" w14:textId="2D5BD0DC" w:rsidR="002C4209" w:rsidRDefault="002C4209" w:rsidP="002C4209">
            <w:pPr>
              <w:pStyle w:val="TexteCISSS"/>
            </w:pPr>
            <w:r>
              <w:t>󠄃 Poste à temps complet désiré</w:t>
            </w:r>
          </w:p>
          <w:p w14:paraId="28B104E7" w14:textId="79214AC3" w:rsidR="002C4209" w:rsidRDefault="002C4209" w:rsidP="002C4209">
            <w:pPr>
              <w:pStyle w:val="TexteCISSS"/>
            </w:pPr>
            <w:r>
              <w:t>󠄃</w:t>
            </w:r>
            <w:r w:rsidR="00E74520">
              <w:t xml:space="preserve"> Partage avec SAD, </w:t>
            </w:r>
            <w:r>
              <w:t>CHSLD</w:t>
            </w:r>
            <w:r w:rsidR="00E74520">
              <w:t xml:space="preserve"> ou autre projet du CISSS LAU</w:t>
            </w:r>
            <w:r>
              <w:t xml:space="preserve"> à raison de 1 journée par semaine</w:t>
            </w:r>
          </w:p>
          <w:p w14:paraId="51588F42" w14:textId="6F257464" w:rsidR="00A51D05" w:rsidRPr="00760376" w:rsidRDefault="002C4209" w:rsidP="002C4209">
            <w:pPr>
              <w:pStyle w:val="TexteCISSS"/>
            </w:pPr>
            <w:r>
              <w:t xml:space="preserve">󠄃 Partage avec </w:t>
            </w:r>
            <w:r w:rsidR="00E74520">
              <w:t xml:space="preserve">SAD, CHSLD ou autre projet du CISSS </w:t>
            </w:r>
            <w:r>
              <w:t>à raison de 2 journées par semaine</w:t>
            </w:r>
          </w:p>
        </w:tc>
      </w:tr>
      <w:tr w:rsidR="00723F66" w:rsidRPr="00E14AFC" w14:paraId="5537A5EC" w14:textId="77777777" w:rsidTr="00723F66">
        <w:tc>
          <w:tcPr>
            <w:tcW w:w="509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BA496" w14:textId="02ABBF07" w:rsidR="00723F66" w:rsidRDefault="00483668" w:rsidP="00E96D6D">
            <w:pPr>
              <w:pStyle w:val="TexteCISSS"/>
              <w:numPr>
                <w:ilvl w:val="0"/>
                <w:numId w:val="39"/>
              </w:numPr>
              <w:spacing w:line="360" w:lineRule="auto"/>
            </w:pPr>
            <w:r>
              <w:t>Quelles sont les catégories de clientèle</w:t>
            </w:r>
            <w:r w:rsidR="006C135F">
              <w:t>s</w:t>
            </w:r>
            <w:r>
              <w:t xml:space="preserve"> susceptibles d’être prises en charge par l’IPSPL</w:t>
            </w:r>
            <w:r w:rsidR="00FC14D1">
              <w:t xml:space="preserve"> au sein de votre GMF, GMFU, clinique médicale</w:t>
            </w:r>
            <w:r>
              <w:t>?</w:t>
            </w:r>
          </w:p>
        </w:tc>
        <w:tc>
          <w:tcPr>
            <w:tcW w:w="569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F8AF1C2" w14:textId="77777777" w:rsidR="006C135F" w:rsidRDefault="006C135F" w:rsidP="006C135F">
            <w:pPr>
              <w:pStyle w:val="TexteCISSS"/>
            </w:pPr>
            <w:r>
              <w:t xml:space="preserve">󠄃 </w:t>
            </w:r>
            <w:r w:rsidR="00FC14D1">
              <w:t>Évaluation de la condition de santé ou dé</w:t>
            </w:r>
            <w:r>
              <w:t>pistage d’un problème de santé.</w:t>
            </w:r>
          </w:p>
          <w:p w14:paraId="437122BF" w14:textId="01B289BE" w:rsidR="00FC14D1" w:rsidRDefault="006C135F" w:rsidP="006C135F">
            <w:pPr>
              <w:pStyle w:val="TexteCISSS"/>
            </w:pPr>
            <w:r>
              <w:t xml:space="preserve">󠄃 </w:t>
            </w:r>
            <w:r w:rsidR="00FC14D1">
              <w:t>Problème de santé courant</w:t>
            </w:r>
          </w:p>
          <w:p w14:paraId="664ECBBB" w14:textId="2942ABBE" w:rsidR="00FC14D1" w:rsidRDefault="006C135F" w:rsidP="006C135F">
            <w:pPr>
              <w:pStyle w:val="TexteCISSS"/>
            </w:pPr>
            <w:r>
              <w:t xml:space="preserve">󠄃 </w:t>
            </w:r>
            <w:r w:rsidR="00FC14D1">
              <w:t>Maladie Chronique stable</w:t>
            </w:r>
          </w:p>
          <w:p w14:paraId="77EAB6AC" w14:textId="6A707C23" w:rsidR="00FC14D1" w:rsidRDefault="006C135F" w:rsidP="006C135F">
            <w:pPr>
              <w:pStyle w:val="TexteCISSS"/>
            </w:pPr>
            <w:r>
              <w:t xml:space="preserve">󠄃 </w:t>
            </w:r>
            <w:r w:rsidR="00FC14D1">
              <w:t>Sans rendez-vous ou accès adapté</w:t>
            </w:r>
          </w:p>
          <w:p w14:paraId="026EDA5A" w14:textId="3B4D5CFA" w:rsidR="00FC14D1" w:rsidRDefault="006C135F" w:rsidP="006C135F">
            <w:pPr>
              <w:pStyle w:val="TexteCISSS"/>
            </w:pPr>
            <w:r>
              <w:t xml:space="preserve">󠄃 </w:t>
            </w:r>
            <w:r w:rsidR="00FC14D1">
              <w:t>Suivi de grossesse</w:t>
            </w:r>
          </w:p>
          <w:p w14:paraId="3E045538" w14:textId="65097CE0" w:rsidR="00FC14D1" w:rsidRDefault="006C135F" w:rsidP="006C135F">
            <w:pPr>
              <w:pStyle w:val="TexteCISSS"/>
            </w:pPr>
            <w:r>
              <w:t xml:space="preserve">󠄃 </w:t>
            </w:r>
            <w:r w:rsidR="00FC14D1">
              <w:t>Pédiatrie</w:t>
            </w:r>
          </w:p>
          <w:p w14:paraId="4B960481" w14:textId="59DCCD6C" w:rsidR="00A51D05" w:rsidRPr="00760376" w:rsidRDefault="006C135F" w:rsidP="006C135F">
            <w:pPr>
              <w:pStyle w:val="TexteCISSS"/>
            </w:pPr>
            <w:r>
              <w:t xml:space="preserve">󠄃 </w:t>
            </w:r>
            <w:r w:rsidR="00FC14D1">
              <w:t>Autre : Chirurgie mineure, cryothérapie, ECG, stérilet, etc.</w:t>
            </w:r>
          </w:p>
        </w:tc>
      </w:tr>
      <w:tr w:rsidR="00E96D6D" w:rsidRPr="00E14AFC" w14:paraId="339EAA19" w14:textId="2E445A6D" w:rsidTr="00E96D6D">
        <w:tc>
          <w:tcPr>
            <w:tcW w:w="10790" w:type="dxa"/>
            <w:gridSpan w:val="2"/>
            <w:shd w:val="clear" w:color="auto" w:fill="BDF1FC" w:themeFill="accent2" w:themeFillTint="33"/>
            <w:vAlign w:val="center"/>
          </w:tcPr>
          <w:p w14:paraId="0F4DDD8B" w14:textId="2ADBCBAD" w:rsidR="00E96D6D" w:rsidRPr="00760376" w:rsidRDefault="00E96D6D" w:rsidP="00E96D6D">
            <w:pPr>
              <w:pStyle w:val="TexteCISSS"/>
              <w:spacing w:line="360" w:lineRule="auto"/>
              <w:ind w:left="720"/>
              <w:jc w:val="center"/>
            </w:pPr>
            <w:r w:rsidRPr="00E96D6D">
              <w:rPr>
                <w:b/>
              </w:rPr>
              <w:lastRenderedPageBreak/>
              <w:t>Rôles et responsabilités de l’IPS au sein de l’équipe</w:t>
            </w:r>
          </w:p>
        </w:tc>
      </w:tr>
      <w:tr w:rsidR="00F753C5" w:rsidRPr="00E14AFC" w14:paraId="2790BE08" w14:textId="77777777" w:rsidTr="00723F66"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21A9F58B" w14:textId="6982CC19" w:rsidR="006C135F" w:rsidRPr="005A0584" w:rsidRDefault="00F753C5" w:rsidP="005A0584">
            <w:pPr>
              <w:pStyle w:val="TexteCISSS"/>
              <w:numPr>
                <w:ilvl w:val="0"/>
                <w:numId w:val="39"/>
              </w:numPr>
              <w:spacing w:line="360" w:lineRule="auto"/>
              <w:ind w:left="714" w:hanging="357"/>
            </w:pPr>
            <w:r>
              <w:t>Selon votre compréhension, quels sont les rôles et responsabilités de l’IPS</w:t>
            </w:r>
            <w:r w:rsidR="006C135F">
              <w:t>PL</w:t>
            </w:r>
            <w:r>
              <w:t xml:space="preserve"> </w:t>
            </w:r>
            <w:r w:rsidR="006C135F">
              <w:t>en GMF, GMFU ou clinique médicale</w:t>
            </w:r>
            <w:r>
              <w:t>?</w:t>
            </w:r>
          </w:p>
        </w:tc>
        <w:tc>
          <w:tcPr>
            <w:tcW w:w="5692" w:type="dxa"/>
            <w:tcBorders>
              <w:left w:val="single" w:sz="4" w:space="0" w:color="auto"/>
            </w:tcBorders>
            <w:vAlign w:val="center"/>
          </w:tcPr>
          <w:p w14:paraId="103DA287" w14:textId="77777777" w:rsidR="00F753C5" w:rsidRPr="00760376" w:rsidRDefault="00F753C5" w:rsidP="00980DEB">
            <w:pPr>
              <w:pStyle w:val="TexteCISSS"/>
              <w:ind w:left="720"/>
            </w:pPr>
          </w:p>
        </w:tc>
      </w:tr>
      <w:tr w:rsidR="00E96D6D" w:rsidRPr="00E14AFC" w14:paraId="45995467" w14:textId="7460EC84" w:rsidTr="00E96D6D">
        <w:tc>
          <w:tcPr>
            <w:tcW w:w="10790" w:type="dxa"/>
            <w:gridSpan w:val="2"/>
            <w:shd w:val="clear" w:color="auto" w:fill="BDF1FC" w:themeFill="accent2" w:themeFillTint="33"/>
            <w:vAlign w:val="center"/>
          </w:tcPr>
          <w:p w14:paraId="455E8188" w14:textId="7656FA2E" w:rsidR="00E96D6D" w:rsidRPr="00F753C5" w:rsidRDefault="00F753C5" w:rsidP="00F753C5">
            <w:pPr>
              <w:pStyle w:val="TexteCISSS"/>
              <w:spacing w:line="360" w:lineRule="auto"/>
              <w:ind w:left="720"/>
              <w:jc w:val="center"/>
              <w:rPr>
                <w:b/>
              </w:rPr>
            </w:pPr>
            <w:r w:rsidRPr="00F753C5">
              <w:rPr>
                <w:b/>
              </w:rPr>
              <w:t>Soutien à l’intégration du rôle IPS</w:t>
            </w:r>
          </w:p>
        </w:tc>
      </w:tr>
      <w:tr w:rsidR="00980DEB" w:rsidRPr="00E14AFC" w14:paraId="2C55063E" w14:textId="514D0551" w:rsidTr="00723F66"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2647D221" w14:textId="6DF37127" w:rsidR="00980DEB" w:rsidRPr="00760376" w:rsidRDefault="00E96D6D" w:rsidP="006C135F">
            <w:pPr>
              <w:pStyle w:val="TexteCISSS"/>
              <w:numPr>
                <w:ilvl w:val="0"/>
                <w:numId w:val="39"/>
              </w:numPr>
              <w:spacing w:line="360" w:lineRule="auto"/>
              <w:ind w:left="714" w:hanging="357"/>
            </w:pPr>
            <w:r>
              <w:t xml:space="preserve">L’équipe </w:t>
            </w:r>
            <w:r w:rsidR="006C135F">
              <w:t>clinique</w:t>
            </w:r>
            <w:r>
              <w:t xml:space="preserve"> (md, inf, professionnels, gestionnaire) est-elle en mesure de soutenir l’intégration du nouveau rôle?</w:t>
            </w:r>
          </w:p>
        </w:tc>
        <w:tc>
          <w:tcPr>
            <w:tcW w:w="5692" w:type="dxa"/>
            <w:tcBorders>
              <w:left w:val="single" w:sz="4" w:space="0" w:color="auto"/>
            </w:tcBorders>
            <w:vAlign w:val="center"/>
          </w:tcPr>
          <w:p w14:paraId="1006B942" w14:textId="0AEF0735" w:rsidR="00980DEB" w:rsidRDefault="006C135F" w:rsidP="006C135F">
            <w:pPr>
              <w:pStyle w:val="TexteCISSS"/>
            </w:pPr>
            <w:r>
              <w:t>󠄃 À temps complet (5 jours/semaine)</w:t>
            </w:r>
            <w:r w:rsidR="00E74520">
              <w:t xml:space="preserve"> 40 heures de présence par semaine</w:t>
            </w:r>
          </w:p>
          <w:p w14:paraId="716BB095" w14:textId="707573C9" w:rsidR="006C135F" w:rsidRDefault="006C135F" w:rsidP="006C135F">
            <w:pPr>
              <w:pStyle w:val="TexteCISSS"/>
            </w:pPr>
            <w:r>
              <w:t>󠄃 À temps partiel : indiquer les journées {L-Ma-Me-J-V}</w:t>
            </w:r>
          </w:p>
          <w:p w14:paraId="06A283E4" w14:textId="166DCB9D" w:rsidR="006C135F" w:rsidRDefault="006C135F" w:rsidP="006C135F">
            <w:pPr>
              <w:pStyle w:val="TexteCISSS"/>
            </w:pPr>
            <w:r>
              <w:t>󠄃 Ponctuellement : Indiquer les disponibilités des différents professionnels.</w:t>
            </w:r>
          </w:p>
          <w:p w14:paraId="7AAD5ED1" w14:textId="4558E618" w:rsidR="006C135F" w:rsidRDefault="006C135F" w:rsidP="006C135F">
            <w:pPr>
              <w:pStyle w:val="TexteCISSS"/>
              <w:ind w:left="720"/>
            </w:pPr>
            <w:r>
              <w:t>Médecins : ________________________________</w:t>
            </w:r>
          </w:p>
          <w:p w14:paraId="5FB9E0E7" w14:textId="2BCBC8DB" w:rsidR="006C135F" w:rsidRDefault="006C135F" w:rsidP="006C135F">
            <w:pPr>
              <w:pStyle w:val="TexteCISSS"/>
              <w:ind w:left="720"/>
            </w:pPr>
            <w:r>
              <w:t>Infirmières : ________________________________</w:t>
            </w:r>
          </w:p>
          <w:p w14:paraId="69D37897" w14:textId="57F817A6" w:rsidR="006C135F" w:rsidRDefault="006C135F" w:rsidP="006C135F">
            <w:pPr>
              <w:pStyle w:val="TexteCISSS"/>
              <w:ind w:left="720"/>
            </w:pPr>
            <w:r>
              <w:t>Professionnels : _____________________________</w:t>
            </w:r>
          </w:p>
          <w:p w14:paraId="12D1C727" w14:textId="1B948B37" w:rsidR="006C135F" w:rsidRPr="00760376" w:rsidRDefault="00E74520" w:rsidP="006C135F">
            <w:pPr>
              <w:pStyle w:val="TexteCISSS"/>
              <w:ind w:left="720"/>
            </w:pPr>
            <w:r>
              <w:t xml:space="preserve">Gestionnaire </w:t>
            </w:r>
            <w:r w:rsidR="006C135F">
              <w:t>admin</w:t>
            </w:r>
            <w:r>
              <w:t>istratif : ____________________</w:t>
            </w:r>
          </w:p>
        </w:tc>
      </w:tr>
      <w:tr w:rsidR="00980DEB" w:rsidRPr="00E14AFC" w14:paraId="49B62B12" w14:textId="130FFA9C" w:rsidTr="00723F66"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54DD5296" w14:textId="440AB2D8" w:rsidR="00980DEB" w:rsidRPr="00760376" w:rsidRDefault="00455209" w:rsidP="00E96D6D">
            <w:pPr>
              <w:pStyle w:val="TexteCISSS"/>
              <w:numPr>
                <w:ilvl w:val="0"/>
                <w:numId w:val="39"/>
              </w:numPr>
            </w:pPr>
            <w:r>
              <w:t>Nombre de médecins collaborateurs disponibles :</w:t>
            </w:r>
          </w:p>
        </w:tc>
        <w:tc>
          <w:tcPr>
            <w:tcW w:w="5692" w:type="dxa"/>
            <w:tcBorders>
              <w:left w:val="single" w:sz="4" w:space="0" w:color="auto"/>
            </w:tcBorders>
            <w:vAlign w:val="center"/>
          </w:tcPr>
          <w:p w14:paraId="670DF20F" w14:textId="77777777" w:rsidR="00980DEB" w:rsidRPr="00760376" w:rsidRDefault="00980DEB" w:rsidP="00980DEB">
            <w:pPr>
              <w:pStyle w:val="TexteCISSS"/>
              <w:ind w:left="720"/>
            </w:pPr>
          </w:p>
        </w:tc>
      </w:tr>
    </w:tbl>
    <w:p w14:paraId="2D7FD3BA" w14:textId="14313792" w:rsidR="00F753C5" w:rsidRDefault="00F753C5">
      <w:pPr>
        <w:rPr>
          <w:rFonts w:ascii="Arial" w:hAnsi="Arial" w:cs="Arial"/>
          <w:sz w:val="20"/>
        </w:rPr>
      </w:pPr>
    </w:p>
    <w:p w14:paraId="37749891" w14:textId="783885C0" w:rsidR="00A26F0F" w:rsidRDefault="00A26F0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 : ____________________________________</w:t>
      </w:r>
      <w:r>
        <w:rPr>
          <w:rFonts w:ascii="Arial" w:hAnsi="Arial" w:cs="Arial"/>
          <w:sz w:val="20"/>
        </w:rPr>
        <w:tab/>
        <w:t>Date : ____________________________</w:t>
      </w:r>
    </w:p>
    <w:p w14:paraId="50002CCB" w14:textId="02B878BD" w:rsidR="00826EA7" w:rsidRPr="005A0584" w:rsidRDefault="00A26F0F" w:rsidP="005A058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 : ____________________________________</w:t>
      </w:r>
      <w:r>
        <w:rPr>
          <w:rFonts w:ascii="Arial" w:hAnsi="Arial" w:cs="Arial"/>
          <w:sz w:val="20"/>
        </w:rPr>
        <w:tab/>
        <w:t>Date : ____________________________</w:t>
      </w:r>
    </w:p>
    <w:p w14:paraId="07FA5E32" w14:textId="77777777" w:rsidR="00A54B9E" w:rsidRDefault="00A54B9E" w:rsidP="005A0584">
      <w:pPr>
        <w:spacing w:after="0" w:line="240" w:lineRule="auto"/>
      </w:pPr>
    </w:p>
    <w:p w14:paraId="06C1891F" w14:textId="7E1BB4F7" w:rsidR="005A0584" w:rsidRDefault="005A0584" w:rsidP="005A0584">
      <w:pPr>
        <w:spacing w:after="0" w:line="240" w:lineRule="auto"/>
      </w:pPr>
      <w:r>
        <w:t>Transmettre à par courriel à :</w:t>
      </w:r>
    </w:p>
    <w:tbl>
      <w:tblPr>
        <w:tblW w:w="120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5A0584" w:rsidRPr="00051F72" w14:paraId="3F145BBC" w14:textId="77777777" w:rsidTr="008F724C">
        <w:tc>
          <w:tcPr>
            <w:tcW w:w="12000" w:type="dxa"/>
            <w:vAlign w:val="center"/>
            <w:hideMark/>
          </w:tcPr>
          <w:p w14:paraId="7D0EE281" w14:textId="6C0AEBFE" w:rsidR="005A0584" w:rsidRPr="00051F72" w:rsidRDefault="00A54B9E" w:rsidP="008F724C">
            <w:pPr>
              <w:spacing w:after="0" w:line="240" w:lineRule="auto"/>
              <w:rPr>
                <w:rFonts w:eastAsiaTheme="minorEastAsia" w:cs="Times New Roman"/>
                <w:noProof/>
                <w:lang w:eastAsia="fr-CA"/>
              </w:rPr>
            </w:pPr>
            <w:hyperlink r:id="rId12" w:history="1">
              <w:r w:rsidR="005A0584" w:rsidRPr="00051F72">
                <w:rPr>
                  <w:rFonts w:eastAsiaTheme="minorEastAsia" w:cs="Times New Roman"/>
                  <w:noProof/>
                  <w:color w:val="0000FF"/>
                  <w:u w:val="single"/>
                  <w:lang w:eastAsia="fr-CA"/>
                </w:rPr>
                <w:t>martine.vezina.hse@ssss.gouv.qc.ca</w:t>
              </w:r>
            </w:hyperlink>
          </w:p>
        </w:tc>
      </w:tr>
    </w:tbl>
    <w:p w14:paraId="23916FE2" w14:textId="502B77F6" w:rsidR="00F0254D" w:rsidRPr="00EC4E45" w:rsidRDefault="00F0254D" w:rsidP="002F1AB1">
      <w:pPr>
        <w:pStyle w:val="TexteCISSS"/>
        <w:tabs>
          <w:tab w:val="left" w:pos="2580"/>
        </w:tabs>
      </w:pPr>
    </w:p>
    <w:sectPr w:rsidR="00F0254D" w:rsidRPr="00EC4E45" w:rsidSect="008361EA">
      <w:headerReference w:type="default" r:id="rId13"/>
      <w:footerReference w:type="default" r:id="rId14"/>
      <w:headerReference w:type="first" r:id="rId15"/>
      <w:footerReference w:type="first" r:id="rId16"/>
      <w:pgSz w:w="12240" w:h="20160" w:code="5"/>
      <w:pgMar w:top="1440" w:right="720" w:bottom="677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388C3" w14:textId="77777777" w:rsidR="007B4FF9" w:rsidRDefault="007B4FF9" w:rsidP="0095588B">
      <w:pPr>
        <w:spacing w:after="0" w:line="240" w:lineRule="auto"/>
      </w:pPr>
      <w:r>
        <w:separator/>
      </w:r>
    </w:p>
  </w:endnote>
  <w:endnote w:type="continuationSeparator" w:id="0">
    <w:p w14:paraId="6570AC39" w14:textId="77777777" w:rsidR="007B4FF9" w:rsidRDefault="007B4FF9" w:rsidP="0095588B">
      <w:pPr>
        <w:spacing w:after="0" w:line="240" w:lineRule="auto"/>
      </w:pPr>
      <w:r>
        <w:continuationSeparator/>
      </w:r>
    </w:p>
  </w:endnote>
  <w:endnote w:type="continuationNotice" w:id="1">
    <w:p w14:paraId="4BC6F7C4" w14:textId="77777777" w:rsidR="007B4FF9" w:rsidRDefault="007B4F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2AFB0" w14:textId="1B5246EB" w:rsidR="005A24AB" w:rsidRPr="00587465" w:rsidRDefault="005A24AB" w:rsidP="00AA36BC">
    <w:pPr>
      <w:pStyle w:val="Pieddepage"/>
      <w:pBdr>
        <w:top w:val="single" w:sz="4" w:space="1" w:color="0E4E7B" w:themeColor="accent1"/>
      </w:pBdr>
      <w:tabs>
        <w:tab w:val="clear" w:pos="4320"/>
        <w:tab w:val="clear" w:pos="864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fr-CA"/>
      </w:rPr>
      <mc:AlternateContent>
        <mc:Choice Requires="wpg">
          <w:drawing>
            <wp:anchor distT="0" distB="0" distL="114300" distR="114300" simplePos="0" relativeHeight="251636224" behindDoc="0" locked="0" layoutInCell="1" allowOverlap="1" wp14:anchorId="0CF72CE6" wp14:editId="0182217D">
              <wp:simplePos x="0" y="0"/>
              <wp:positionH relativeFrom="rightMargin">
                <wp:align>left</wp:align>
              </wp:positionH>
              <wp:positionV relativeFrom="paragraph">
                <wp:posOffset>-180340</wp:posOffset>
              </wp:positionV>
              <wp:extent cx="486000" cy="460800"/>
              <wp:effectExtent l="0" t="0" r="28575" b="34925"/>
              <wp:wrapNone/>
              <wp:docPr id="15" name="Groupe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6000" cy="460800"/>
                        <a:chOff x="0" y="0"/>
                        <a:chExt cx="485029" cy="460926"/>
                      </a:xfrm>
                    </wpg:grpSpPr>
                    <wps:wsp>
                      <wps:cNvPr id="16" name="Connecteur droit avec flèche 16"/>
                      <wps:cNvCnPr>
                        <a:cxnSpLocks noChangeShapeType="1"/>
                      </wps:cNvCnPr>
                      <wps:spPr bwMode="auto">
                        <a:xfrm flipH="1">
                          <a:off x="119269" y="0"/>
                          <a:ext cx="365760" cy="39709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E4E7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Connecteur droit avec flèche 17"/>
                      <wps:cNvCnPr>
                        <a:cxnSpLocks noChangeShapeType="1"/>
                      </wps:cNvCnPr>
                      <wps:spPr bwMode="auto">
                        <a:xfrm flipH="1">
                          <a:off x="0" y="135172"/>
                          <a:ext cx="293370" cy="32575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E4E7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2F37A6" id="Groupe 15" o:spid="_x0000_s1026" style="position:absolute;margin-left:0;margin-top:-14.2pt;width:38.25pt;height:36.3pt;z-index:251636224;mso-position-horizontal:left;mso-position-horizontal-relative:right-margin-area;mso-width-relative:margin;mso-height-relative:margin" coordsize="485029,460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6" o:spid="_x0000_s1027" type="#_x0000_t32" style="position:absolute;left:119269;width:365760;height:3970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" strokecolor="#0e4e7b">
                <v:shadow color="#eeece1"/>
              </v:shape>
              <v:shape id="Connecteur droit avec flèche 17" o:spid="_x0000_s1028" type="#_x0000_t32" style="position:absolute;top:135172;width:293370;height:3257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" strokecolor="#0e4e7b">
                <v:shadow color="#eeece1"/>
              </v:shape>
              <w10:wrap anchorx="margin"/>
            </v:group>
          </w:pict>
        </mc:Fallback>
      </mc:AlternateContent>
    </w:r>
    <w:r w:rsidR="00933A76">
      <w:rPr>
        <w:rFonts w:ascii="Arial" w:hAnsi="Arial" w:cs="Arial"/>
        <w:sz w:val="18"/>
        <w:szCs w:val="18"/>
      </w:rPr>
      <w:t xml:space="preserve">© CISSS des Laurentides, </w:t>
    </w:r>
    <w:r w:rsidR="006C135F">
      <w:rPr>
        <w:rFonts w:ascii="Arial" w:hAnsi="Arial" w:cs="Arial"/>
        <w:sz w:val="18"/>
        <w:szCs w:val="18"/>
      </w:rPr>
      <w:t>novembre</w:t>
    </w:r>
    <w:r w:rsidR="00E03353">
      <w:rPr>
        <w:rFonts w:ascii="Arial" w:hAnsi="Arial" w:cs="Arial"/>
        <w:sz w:val="18"/>
        <w:szCs w:val="18"/>
      </w:rPr>
      <w:t xml:space="preserve"> </w:t>
    </w:r>
    <w:r w:rsidR="00933A76" w:rsidRPr="00933A76">
      <w:rPr>
        <w:rFonts w:ascii="Arial" w:hAnsi="Arial" w:cs="Arial"/>
        <w:sz w:val="18"/>
        <w:szCs w:val="18"/>
      </w:rPr>
      <w:t>2020</w:t>
    </w:r>
    <w:r w:rsidR="00933A76" w:rsidRPr="00116708">
      <w:rPr>
        <w:rFonts w:ascii="Arial" w:hAnsi="Arial" w:cs="Arial"/>
        <w:color w:val="F15A22" w:themeColor="accent6"/>
        <w:sz w:val="11"/>
        <w:szCs w:val="11"/>
      </w:rPr>
      <w:ptab w:relativeTo="margin" w:alignment="right" w:leader="none"/>
    </w:r>
    <w:r w:rsidR="00933A76" w:rsidRPr="007415FF">
      <w:rPr>
        <w:rFonts w:ascii="Arial" w:hAnsi="Arial" w:cs="Arial"/>
        <w:sz w:val="18"/>
        <w:szCs w:val="18"/>
        <w:lang w:val="fr-FR"/>
      </w:rPr>
      <w:t>Page</w:t>
    </w:r>
    <w:r w:rsidR="00933A76" w:rsidRPr="00116708">
      <w:rPr>
        <w:rFonts w:ascii="Arial" w:hAnsi="Arial" w:cs="Arial"/>
        <w:color w:val="F15A22" w:themeColor="accent6"/>
        <w:sz w:val="18"/>
        <w:szCs w:val="18"/>
        <w:lang w:val="fr-FR"/>
      </w:rPr>
      <w:t xml:space="preserve"> </w:t>
    </w:r>
    <w:r w:rsidRPr="0095588B">
      <w:rPr>
        <w:rFonts w:ascii="Arial" w:hAnsi="Arial" w:cs="Arial"/>
        <w:b/>
        <w:bCs/>
        <w:sz w:val="18"/>
        <w:szCs w:val="18"/>
      </w:rPr>
      <w:fldChar w:fldCharType="begin"/>
    </w:r>
    <w:r w:rsidRPr="0095588B">
      <w:rPr>
        <w:rFonts w:ascii="Arial" w:hAnsi="Arial" w:cs="Arial"/>
        <w:b/>
        <w:bCs/>
        <w:sz w:val="18"/>
        <w:szCs w:val="18"/>
      </w:rPr>
      <w:instrText>PAGE</w:instrText>
    </w:r>
    <w:r w:rsidRPr="0095588B">
      <w:rPr>
        <w:rFonts w:ascii="Arial" w:hAnsi="Arial" w:cs="Arial"/>
        <w:b/>
        <w:bCs/>
        <w:sz w:val="18"/>
        <w:szCs w:val="18"/>
      </w:rPr>
      <w:fldChar w:fldCharType="separate"/>
    </w:r>
    <w:r w:rsidR="00A54B9E">
      <w:rPr>
        <w:rFonts w:ascii="Arial" w:hAnsi="Arial" w:cs="Arial"/>
        <w:b/>
        <w:bCs/>
        <w:noProof/>
        <w:sz w:val="18"/>
        <w:szCs w:val="18"/>
      </w:rPr>
      <w:t>2</w:t>
    </w:r>
    <w:r w:rsidRPr="0095588B">
      <w:rPr>
        <w:rFonts w:ascii="Arial" w:hAnsi="Arial" w:cs="Arial"/>
        <w:b/>
        <w:bCs/>
        <w:sz w:val="18"/>
        <w:szCs w:val="18"/>
      </w:rPr>
      <w:fldChar w:fldCharType="end"/>
    </w:r>
    <w:r w:rsidRPr="0095588B">
      <w:rPr>
        <w:rFonts w:ascii="Arial" w:hAnsi="Arial" w:cs="Arial"/>
        <w:sz w:val="18"/>
        <w:szCs w:val="18"/>
        <w:lang w:val="fr-FR"/>
      </w:rPr>
      <w:t xml:space="preserve"> de </w:t>
    </w:r>
    <w:r w:rsidRPr="0095588B">
      <w:rPr>
        <w:rFonts w:ascii="Arial" w:hAnsi="Arial" w:cs="Arial"/>
        <w:b/>
        <w:bCs/>
        <w:sz w:val="18"/>
        <w:szCs w:val="18"/>
      </w:rPr>
      <w:fldChar w:fldCharType="begin"/>
    </w:r>
    <w:r w:rsidRPr="0095588B">
      <w:rPr>
        <w:rFonts w:ascii="Arial" w:hAnsi="Arial" w:cs="Arial"/>
        <w:b/>
        <w:bCs/>
        <w:sz w:val="18"/>
        <w:szCs w:val="18"/>
      </w:rPr>
      <w:instrText>NUMPAGES</w:instrText>
    </w:r>
    <w:r w:rsidRPr="0095588B">
      <w:rPr>
        <w:rFonts w:ascii="Arial" w:hAnsi="Arial" w:cs="Arial"/>
        <w:b/>
        <w:bCs/>
        <w:sz w:val="18"/>
        <w:szCs w:val="18"/>
      </w:rPr>
      <w:fldChar w:fldCharType="separate"/>
    </w:r>
    <w:r w:rsidR="00A54B9E">
      <w:rPr>
        <w:rFonts w:ascii="Arial" w:hAnsi="Arial" w:cs="Arial"/>
        <w:b/>
        <w:bCs/>
        <w:noProof/>
        <w:sz w:val="18"/>
        <w:szCs w:val="18"/>
      </w:rPr>
      <w:t>2</w:t>
    </w:r>
    <w:r w:rsidRPr="0095588B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949E0" w14:textId="45519F0B" w:rsidR="00080A7D" w:rsidRPr="00080A7D" w:rsidRDefault="00080A7D" w:rsidP="00080A7D">
    <w:pPr>
      <w:pStyle w:val="Pieddepage"/>
      <w:pBdr>
        <w:top w:val="single" w:sz="4" w:space="1" w:color="0E4E7B" w:themeColor="accent1"/>
      </w:pBdr>
      <w:tabs>
        <w:tab w:val="clear" w:pos="4320"/>
        <w:tab w:val="clear" w:pos="864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fr-CA"/>
      </w:rPr>
      <mc:AlternateContent>
        <mc:Choice Requires="wpg">
          <w:drawing>
            <wp:anchor distT="0" distB="0" distL="114300" distR="114300" simplePos="0" relativeHeight="251652608" behindDoc="0" locked="0" layoutInCell="1" allowOverlap="1" wp14:anchorId="3E06D464" wp14:editId="270ED479">
              <wp:simplePos x="0" y="0"/>
              <wp:positionH relativeFrom="rightMargin">
                <wp:align>left</wp:align>
              </wp:positionH>
              <wp:positionV relativeFrom="paragraph">
                <wp:posOffset>-180340</wp:posOffset>
              </wp:positionV>
              <wp:extent cx="486000" cy="460800"/>
              <wp:effectExtent l="0" t="0" r="28575" b="34925"/>
              <wp:wrapNone/>
              <wp:docPr id="1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6000" cy="460800"/>
                        <a:chOff x="0" y="0"/>
                        <a:chExt cx="485029" cy="460926"/>
                      </a:xfrm>
                    </wpg:grpSpPr>
                    <wps:wsp>
                      <wps:cNvPr id="2" name="Connecteur droit avec flèche 2"/>
                      <wps:cNvCnPr>
                        <a:cxnSpLocks noChangeShapeType="1"/>
                      </wps:cNvCnPr>
                      <wps:spPr bwMode="auto">
                        <a:xfrm flipH="1">
                          <a:off x="119269" y="0"/>
                          <a:ext cx="365760" cy="39709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E4E7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" name="Connecteur droit avec flèche 3"/>
                      <wps:cNvCnPr>
                        <a:cxnSpLocks noChangeShapeType="1"/>
                      </wps:cNvCnPr>
                      <wps:spPr bwMode="auto">
                        <a:xfrm flipH="1">
                          <a:off x="0" y="135172"/>
                          <a:ext cx="293370" cy="32575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E4E7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AF5590" id="Groupe 1" o:spid="_x0000_s1026" style="position:absolute;margin-left:0;margin-top:-14.2pt;width:38.25pt;height:36.3pt;z-index:251652608;mso-position-horizontal:left;mso-position-horizontal-relative:right-margin-area;mso-width-relative:margin;mso-height-relative:margin" coordsize="485029,460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7" type="#_x0000_t32" style="position:absolute;left:119269;width:365760;height:3970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" strokecolor="#0e4e7b">
                <v:shadow color="#eeece1"/>
              </v:shape>
              <v:shape id="Connecteur droit avec flèche 3" o:spid="_x0000_s1028" type="#_x0000_t32" style="position:absolute;top:135172;width:293370;height:3257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" strokecolor="#0e4e7b">
                <v:shadow color="#eeece1"/>
              </v:shape>
              <w10:wrap anchorx="margin"/>
            </v:group>
          </w:pict>
        </mc:Fallback>
      </mc:AlternateContent>
    </w:r>
    <w:r>
      <w:rPr>
        <w:rFonts w:ascii="Arial" w:hAnsi="Arial" w:cs="Arial"/>
        <w:sz w:val="18"/>
        <w:szCs w:val="18"/>
      </w:rPr>
      <w:t>© CISSS des Laurentides</w:t>
    </w:r>
    <w:r w:rsidR="00116708">
      <w:rPr>
        <w:rFonts w:ascii="Arial" w:hAnsi="Arial" w:cs="Arial"/>
        <w:sz w:val="18"/>
        <w:szCs w:val="18"/>
      </w:rPr>
      <w:t xml:space="preserve">, </w:t>
    </w:r>
    <w:r w:rsidR="004609E8">
      <w:rPr>
        <w:rFonts w:ascii="Arial" w:hAnsi="Arial" w:cs="Arial"/>
        <w:sz w:val="18"/>
        <w:szCs w:val="18"/>
      </w:rPr>
      <w:t xml:space="preserve">novembre </w:t>
    </w:r>
    <w:r w:rsidR="00116708" w:rsidRPr="00933A76">
      <w:rPr>
        <w:rFonts w:ascii="Arial" w:hAnsi="Arial" w:cs="Arial"/>
        <w:sz w:val="18"/>
        <w:szCs w:val="18"/>
      </w:rPr>
      <w:t>2</w:t>
    </w:r>
    <w:r w:rsidR="00656883">
      <w:rPr>
        <w:rFonts w:ascii="Arial" w:hAnsi="Arial" w:cs="Arial"/>
        <w:sz w:val="18"/>
        <w:szCs w:val="18"/>
      </w:rPr>
      <w:t>020</w:t>
    </w:r>
    <w:r w:rsidRPr="00116708">
      <w:rPr>
        <w:rFonts w:ascii="Arial" w:hAnsi="Arial" w:cs="Arial"/>
        <w:color w:val="F15A22" w:themeColor="accent6"/>
        <w:sz w:val="11"/>
        <w:szCs w:val="11"/>
      </w:rPr>
      <w:ptab w:relativeTo="margin" w:alignment="right" w:leader="none"/>
    </w:r>
    <w:r w:rsidRPr="007415FF">
      <w:rPr>
        <w:rFonts w:ascii="Arial" w:hAnsi="Arial" w:cs="Arial"/>
        <w:sz w:val="18"/>
        <w:szCs w:val="18"/>
        <w:lang w:val="fr-FR"/>
      </w:rPr>
      <w:t>Page</w:t>
    </w:r>
    <w:r w:rsidRPr="00116708">
      <w:rPr>
        <w:rFonts w:ascii="Arial" w:hAnsi="Arial" w:cs="Arial"/>
        <w:color w:val="F15A22" w:themeColor="accent6"/>
        <w:sz w:val="18"/>
        <w:szCs w:val="18"/>
        <w:lang w:val="fr-FR"/>
      </w:rPr>
      <w:t xml:space="preserve"> </w:t>
    </w:r>
    <w:r w:rsidRPr="0095588B">
      <w:rPr>
        <w:rFonts w:ascii="Arial" w:hAnsi="Arial" w:cs="Arial"/>
        <w:b/>
        <w:bCs/>
        <w:sz w:val="18"/>
        <w:szCs w:val="18"/>
      </w:rPr>
      <w:fldChar w:fldCharType="begin"/>
    </w:r>
    <w:r w:rsidRPr="0095588B">
      <w:rPr>
        <w:rFonts w:ascii="Arial" w:hAnsi="Arial" w:cs="Arial"/>
        <w:b/>
        <w:bCs/>
        <w:sz w:val="18"/>
        <w:szCs w:val="18"/>
      </w:rPr>
      <w:instrText>PAGE</w:instrText>
    </w:r>
    <w:r w:rsidRPr="0095588B">
      <w:rPr>
        <w:rFonts w:ascii="Arial" w:hAnsi="Arial" w:cs="Arial"/>
        <w:b/>
        <w:bCs/>
        <w:sz w:val="18"/>
        <w:szCs w:val="18"/>
      </w:rPr>
      <w:fldChar w:fldCharType="separate"/>
    </w:r>
    <w:r w:rsidR="00A54B9E">
      <w:rPr>
        <w:rFonts w:ascii="Arial" w:hAnsi="Arial" w:cs="Arial"/>
        <w:b/>
        <w:bCs/>
        <w:noProof/>
        <w:sz w:val="18"/>
        <w:szCs w:val="18"/>
      </w:rPr>
      <w:t>1</w:t>
    </w:r>
    <w:r w:rsidRPr="0095588B">
      <w:rPr>
        <w:rFonts w:ascii="Arial" w:hAnsi="Arial" w:cs="Arial"/>
        <w:b/>
        <w:bCs/>
        <w:sz w:val="18"/>
        <w:szCs w:val="18"/>
      </w:rPr>
      <w:fldChar w:fldCharType="end"/>
    </w:r>
    <w:r w:rsidRPr="0095588B">
      <w:rPr>
        <w:rFonts w:ascii="Arial" w:hAnsi="Arial" w:cs="Arial"/>
        <w:sz w:val="18"/>
        <w:szCs w:val="18"/>
        <w:lang w:val="fr-FR"/>
      </w:rPr>
      <w:t xml:space="preserve"> de </w:t>
    </w:r>
    <w:r w:rsidRPr="0095588B">
      <w:rPr>
        <w:rFonts w:ascii="Arial" w:hAnsi="Arial" w:cs="Arial"/>
        <w:b/>
        <w:bCs/>
        <w:sz w:val="18"/>
        <w:szCs w:val="18"/>
      </w:rPr>
      <w:fldChar w:fldCharType="begin"/>
    </w:r>
    <w:r w:rsidRPr="0095588B">
      <w:rPr>
        <w:rFonts w:ascii="Arial" w:hAnsi="Arial" w:cs="Arial"/>
        <w:b/>
        <w:bCs/>
        <w:sz w:val="18"/>
        <w:szCs w:val="18"/>
      </w:rPr>
      <w:instrText>NUMPAGES</w:instrText>
    </w:r>
    <w:r w:rsidRPr="0095588B">
      <w:rPr>
        <w:rFonts w:ascii="Arial" w:hAnsi="Arial" w:cs="Arial"/>
        <w:b/>
        <w:bCs/>
        <w:sz w:val="18"/>
        <w:szCs w:val="18"/>
      </w:rPr>
      <w:fldChar w:fldCharType="separate"/>
    </w:r>
    <w:r w:rsidR="00A54B9E">
      <w:rPr>
        <w:rFonts w:ascii="Arial" w:hAnsi="Arial" w:cs="Arial"/>
        <w:b/>
        <w:bCs/>
        <w:noProof/>
        <w:sz w:val="18"/>
        <w:szCs w:val="18"/>
      </w:rPr>
      <w:t>2</w:t>
    </w:r>
    <w:r w:rsidRPr="0095588B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E622F" w14:textId="77777777" w:rsidR="007B4FF9" w:rsidRDefault="007B4FF9" w:rsidP="0095588B">
      <w:pPr>
        <w:spacing w:after="0" w:line="240" w:lineRule="auto"/>
      </w:pPr>
      <w:r>
        <w:separator/>
      </w:r>
    </w:p>
  </w:footnote>
  <w:footnote w:type="continuationSeparator" w:id="0">
    <w:p w14:paraId="1432431F" w14:textId="77777777" w:rsidR="007B4FF9" w:rsidRDefault="007B4FF9" w:rsidP="0095588B">
      <w:pPr>
        <w:spacing w:after="0" w:line="240" w:lineRule="auto"/>
      </w:pPr>
      <w:r>
        <w:continuationSeparator/>
      </w:r>
    </w:p>
  </w:footnote>
  <w:footnote w:type="continuationNotice" w:id="1">
    <w:p w14:paraId="7992FEE3" w14:textId="77777777" w:rsidR="007B4FF9" w:rsidRDefault="007B4F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48ABB" w14:textId="3F912E99" w:rsidR="00980DEB" w:rsidRPr="00980DEB" w:rsidRDefault="002C4209" w:rsidP="002C4209">
    <w:pPr>
      <w:pStyle w:val="En-tte"/>
      <w:tabs>
        <w:tab w:val="left" w:pos="2026"/>
        <w:tab w:val="right" w:pos="10800"/>
      </w:tabs>
      <w:spacing w:after="120"/>
      <w:rPr>
        <w:rFonts w:ascii="Arial" w:hAnsi="Arial" w:cs="Arial"/>
        <w:b/>
        <w:color w:val="0E4E7B" w:themeColor="accent1"/>
      </w:rPr>
    </w:pPr>
    <w:r>
      <w:rPr>
        <w:rFonts w:ascii="Arial" w:hAnsi="Arial" w:cs="Arial"/>
        <w:b/>
        <w:color w:val="0E4E7B" w:themeColor="accent1"/>
      </w:rPr>
      <w:tab/>
    </w:r>
    <w:r>
      <w:rPr>
        <w:rFonts w:ascii="Arial" w:hAnsi="Arial" w:cs="Arial"/>
        <w:b/>
        <w:color w:val="0E4E7B" w:themeColor="accent1"/>
      </w:rPr>
      <w:tab/>
    </w:r>
    <w:r>
      <w:rPr>
        <w:rFonts w:ascii="Arial" w:hAnsi="Arial" w:cs="Arial"/>
        <w:b/>
        <w:color w:val="0E4E7B" w:themeColor="accent1"/>
      </w:rPr>
      <w:tab/>
    </w:r>
    <w:r w:rsidR="00980DEB" w:rsidRPr="00980DEB">
      <w:rPr>
        <w:rFonts w:ascii="Arial" w:hAnsi="Arial" w:cs="Arial"/>
        <w:b/>
        <w:color w:val="0E4E7B" w:themeColor="accent1"/>
      </w:rPr>
      <w:t xml:space="preserve">Formulaire de planification des effectifs IPS </w:t>
    </w:r>
    <w:r w:rsidR="004609E8">
      <w:rPr>
        <w:rFonts w:ascii="Arial" w:hAnsi="Arial" w:cs="Arial"/>
        <w:b/>
        <w:color w:val="0E4E7B" w:themeColor="accent1"/>
      </w:rPr>
      <w:t>en première ligne</w:t>
    </w:r>
  </w:p>
  <w:p w14:paraId="1609326A" w14:textId="0A3B0FA9" w:rsidR="00116708" w:rsidRPr="00980DEB" w:rsidRDefault="00116708" w:rsidP="00980DEB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988E7" w14:textId="77777777" w:rsidR="00116708" w:rsidRDefault="00116708" w:rsidP="00116708">
    <w:pPr>
      <w:pStyle w:val="En-tte"/>
      <w:rPr>
        <w:rFonts w:ascii="Arial" w:hAnsi="Arial" w:cs="Arial"/>
      </w:rPr>
    </w:pPr>
    <w:bookmarkStart w:id="1" w:name="_Hlk505017403"/>
    <w:bookmarkStart w:id="2" w:name="_Hlk505017404"/>
    <w:bookmarkStart w:id="3" w:name="_Hlk505017774"/>
    <w:bookmarkStart w:id="4" w:name="_Hlk505017775"/>
    <w:bookmarkStart w:id="5" w:name="_Hlk505018537"/>
    <w:bookmarkStart w:id="6" w:name="_Hlk505018538"/>
    <w:r w:rsidRPr="007A0FC9">
      <w:rPr>
        <w:rFonts w:ascii="Arial" w:hAnsi="Arial" w:cs="Arial"/>
        <w:noProof/>
        <w:lang w:eastAsia="fr-CA"/>
      </w:rPr>
      <w:drawing>
        <wp:anchor distT="0" distB="0" distL="114300" distR="114300" simplePos="0" relativeHeight="251657216" behindDoc="0" locked="0" layoutInCell="1" allowOverlap="1" wp14:anchorId="784B7925" wp14:editId="02737E40">
          <wp:simplePos x="0" y="0"/>
          <wp:positionH relativeFrom="margin">
            <wp:align>left</wp:align>
          </wp:positionH>
          <wp:positionV relativeFrom="page">
            <wp:posOffset>447040</wp:posOffset>
          </wp:positionV>
          <wp:extent cx="1522800" cy="770400"/>
          <wp:effectExtent l="0" t="0" r="1270" b="0"/>
          <wp:wrapNone/>
          <wp:docPr id="8" name="Imag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58"/>
                  <a:stretch/>
                </pic:blipFill>
                <pic:spPr bwMode="auto">
                  <a:xfrm>
                    <a:off x="0" y="0"/>
                    <a:ext cx="1522800" cy="77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3BF1B5E" wp14:editId="7589AEE1">
              <wp:simplePos x="0" y="0"/>
              <wp:positionH relativeFrom="margin">
                <wp:align>right</wp:align>
              </wp:positionH>
              <wp:positionV relativeFrom="topMargin">
                <wp:align>bottom</wp:align>
              </wp:positionV>
              <wp:extent cx="3484800" cy="828000"/>
              <wp:effectExtent l="0" t="0" r="0" b="0"/>
              <wp:wrapSquare wrapText="bothSides"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84800" cy="82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71DC9C3" w14:textId="75D832F2" w:rsidR="00116708" w:rsidRPr="000F5EB5" w:rsidRDefault="00980DEB" w:rsidP="00912402">
                          <w:pPr>
                            <w:pStyle w:val="En-tte"/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color w:val="0E4E7B" w:themeColor="accent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E4E7B" w:themeColor="accent1"/>
                              <w:sz w:val="32"/>
                              <w:szCs w:val="32"/>
                            </w:rPr>
                            <w:t>Formulaire de p</w:t>
                          </w:r>
                          <w:r w:rsidR="000F5EB5" w:rsidRPr="000F5EB5">
                            <w:rPr>
                              <w:rFonts w:ascii="Arial" w:hAnsi="Arial" w:cs="Arial"/>
                              <w:b/>
                              <w:color w:val="0E4E7B" w:themeColor="accent1"/>
                              <w:sz w:val="32"/>
                              <w:szCs w:val="32"/>
                            </w:rPr>
                            <w:t xml:space="preserve">lanification des effectifs IPS </w:t>
                          </w:r>
                          <w:r w:rsidR="004609E8">
                            <w:rPr>
                              <w:rFonts w:ascii="Arial" w:hAnsi="Arial" w:cs="Arial"/>
                              <w:b/>
                              <w:color w:val="0E4E7B" w:themeColor="accent1"/>
                              <w:sz w:val="32"/>
                              <w:szCs w:val="32"/>
                            </w:rPr>
                            <w:t>de première ligne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BF1B5E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margin-left:223.2pt;margin-top:0;width:274.4pt;height:65.2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" filled="f" stroked="f" strokeweight=".5pt">
              <v:textbox>
                <w:txbxContent>
                  <w:p w14:paraId="171DC9C3" w14:textId="75D832F2" w:rsidR="00116708" w:rsidRPr="000F5EB5" w:rsidRDefault="00980DEB" w:rsidP="00912402">
                    <w:pPr>
                      <w:pStyle w:val="En-tte"/>
                      <w:spacing w:after="120"/>
                      <w:jc w:val="center"/>
                      <w:rPr>
                        <w:rFonts w:ascii="Arial" w:hAnsi="Arial" w:cs="Arial"/>
                        <w:b/>
                        <w:color w:val="0E4E7B" w:themeColor="accent1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color w:val="0E4E7B" w:themeColor="accent1"/>
                        <w:sz w:val="32"/>
                        <w:szCs w:val="32"/>
                      </w:rPr>
                      <w:t>Formulaire de p</w:t>
                    </w:r>
                    <w:r w:rsidR="000F5EB5" w:rsidRPr="000F5EB5">
                      <w:rPr>
                        <w:rFonts w:ascii="Arial" w:hAnsi="Arial" w:cs="Arial"/>
                        <w:b/>
                        <w:color w:val="0E4E7B" w:themeColor="accent1"/>
                        <w:sz w:val="32"/>
                        <w:szCs w:val="32"/>
                      </w:rPr>
                      <w:t xml:space="preserve">lanification des effectifs IPS </w:t>
                    </w:r>
                    <w:r w:rsidR="004609E8">
                      <w:rPr>
                        <w:rFonts w:ascii="Arial" w:hAnsi="Arial" w:cs="Arial"/>
                        <w:b/>
                        <w:color w:val="0E4E7B" w:themeColor="accent1"/>
                        <w:sz w:val="32"/>
                        <w:szCs w:val="32"/>
                      </w:rPr>
                      <w:t>de première ligne</w:t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  <w:p w14:paraId="7935F5C8" w14:textId="77777777" w:rsidR="00116708" w:rsidRDefault="00116708" w:rsidP="00116708">
    <w:pPr>
      <w:pStyle w:val="En-tte"/>
      <w:rPr>
        <w:rFonts w:ascii="Arial" w:hAnsi="Arial" w:cs="Arial"/>
      </w:rPr>
    </w:pPr>
  </w:p>
  <w:p w14:paraId="26230134" w14:textId="77777777" w:rsidR="00116708" w:rsidRDefault="00116708" w:rsidP="00116708">
    <w:pPr>
      <w:pStyle w:val="En-tte"/>
      <w:rPr>
        <w:rFonts w:ascii="Arial" w:hAnsi="Arial" w:cs="Arial"/>
      </w:rPr>
    </w:pPr>
  </w:p>
  <w:p w14:paraId="07DD8FC5" w14:textId="5625D51C" w:rsidR="00116708" w:rsidRPr="00912402" w:rsidRDefault="00912402" w:rsidP="00A54B9E">
    <w:pPr>
      <w:pStyle w:val="En-tte"/>
      <w:tabs>
        <w:tab w:val="clear" w:pos="4320"/>
        <w:tab w:val="clear" w:pos="8640"/>
        <w:tab w:val="left" w:pos="24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</w:rPr>
      <w:tab/>
    </w:r>
  </w:p>
  <w:bookmarkEnd w:id="1"/>
  <w:bookmarkEnd w:id="2"/>
  <w:bookmarkEnd w:id="3"/>
  <w:bookmarkEnd w:id="4"/>
  <w:bookmarkEnd w:id="5"/>
  <w:bookmarkEnd w:id="6"/>
  <w:p w14:paraId="59E11AA8" w14:textId="77777777" w:rsidR="00116708" w:rsidRPr="00DB53C3" w:rsidRDefault="00116708" w:rsidP="00116708">
    <w:pPr>
      <w:pStyle w:val="En-tt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430"/>
    <w:multiLevelType w:val="hybridMultilevel"/>
    <w:tmpl w:val="9B488F92"/>
    <w:lvl w:ilvl="0" w:tplc="FD72A6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1197E"/>
    <w:multiLevelType w:val="hybridMultilevel"/>
    <w:tmpl w:val="EC8C454C"/>
    <w:lvl w:ilvl="0" w:tplc="337A42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62491"/>
    <w:multiLevelType w:val="hybridMultilevel"/>
    <w:tmpl w:val="79FC2954"/>
    <w:lvl w:ilvl="0" w:tplc="254C5B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43F1C"/>
    <w:multiLevelType w:val="multilevel"/>
    <w:tmpl w:val="B854EC62"/>
    <w:lvl w:ilvl="0">
      <w:start w:val="1"/>
      <w:numFmt w:val="decimal"/>
      <w:pStyle w:val="Titre1CISS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CISSS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3CISSS"/>
      <w:lvlText w:val="%1.%2.%3."/>
      <w:lvlJc w:val="left"/>
      <w:pPr>
        <w:ind w:left="22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F7827BD"/>
    <w:multiLevelType w:val="hybridMultilevel"/>
    <w:tmpl w:val="7B9472E4"/>
    <w:lvl w:ilvl="0" w:tplc="7310CB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E0E86"/>
    <w:multiLevelType w:val="hybridMultilevel"/>
    <w:tmpl w:val="951AA9B2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4A2FC5"/>
    <w:multiLevelType w:val="hybridMultilevel"/>
    <w:tmpl w:val="A0D0E6F4"/>
    <w:lvl w:ilvl="0" w:tplc="A59AAF3C">
      <w:start w:val="1"/>
      <w:numFmt w:val="lowerLetter"/>
      <w:pStyle w:val="Numratationalpha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A3695"/>
    <w:multiLevelType w:val="hybridMultilevel"/>
    <w:tmpl w:val="8E4A49DA"/>
    <w:lvl w:ilvl="0" w:tplc="1E7CF5DC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322321"/>
    <w:multiLevelType w:val="hybridMultilevel"/>
    <w:tmpl w:val="E0B6551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A07DA"/>
    <w:multiLevelType w:val="hybridMultilevel"/>
    <w:tmpl w:val="2D5220DC"/>
    <w:lvl w:ilvl="0" w:tplc="558A04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46BBE"/>
    <w:multiLevelType w:val="hybridMultilevel"/>
    <w:tmpl w:val="FB6E727A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E55CCF"/>
    <w:multiLevelType w:val="multilevel"/>
    <w:tmpl w:val="AE04746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224DA"/>
    <w:multiLevelType w:val="hybridMultilevel"/>
    <w:tmpl w:val="01649340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E6346A"/>
    <w:multiLevelType w:val="hybridMultilevel"/>
    <w:tmpl w:val="FE84C836"/>
    <w:lvl w:ilvl="0" w:tplc="9EA010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574C6"/>
    <w:multiLevelType w:val="hybridMultilevel"/>
    <w:tmpl w:val="B726BBEA"/>
    <w:lvl w:ilvl="0" w:tplc="9F24A23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B6C35"/>
    <w:multiLevelType w:val="hybridMultilevel"/>
    <w:tmpl w:val="4EDCC52A"/>
    <w:lvl w:ilvl="0" w:tplc="0C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2A641AD"/>
    <w:multiLevelType w:val="hybridMultilevel"/>
    <w:tmpl w:val="83863F66"/>
    <w:lvl w:ilvl="0" w:tplc="BD227160">
      <w:start w:val="1"/>
      <w:numFmt w:val="decimal"/>
      <w:pStyle w:val="NumrorationChiffre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7235A"/>
    <w:multiLevelType w:val="hybridMultilevel"/>
    <w:tmpl w:val="F6FA8932"/>
    <w:lvl w:ilvl="0" w:tplc="D13225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352E81"/>
    <w:multiLevelType w:val="hybridMultilevel"/>
    <w:tmpl w:val="A79CB16A"/>
    <w:lvl w:ilvl="0" w:tplc="0C0C0001">
      <w:start w:val="1"/>
      <w:numFmt w:val="bullet"/>
      <w:lvlText w:val=""/>
      <w:lvlJc w:val="left"/>
      <w:pPr>
        <w:ind w:left="18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90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62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4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</w:abstractNum>
  <w:abstractNum w:abstractNumId="19" w15:restartNumberingAfterBreak="0">
    <w:nsid w:val="440772DE"/>
    <w:multiLevelType w:val="hybridMultilevel"/>
    <w:tmpl w:val="866EBD6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72168"/>
    <w:multiLevelType w:val="hybridMultilevel"/>
    <w:tmpl w:val="6A16598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F10D3"/>
    <w:multiLevelType w:val="hybridMultilevel"/>
    <w:tmpl w:val="D048F0A0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177BCF"/>
    <w:multiLevelType w:val="hybridMultilevel"/>
    <w:tmpl w:val="5D0CEEAC"/>
    <w:lvl w:ilvl="0" w:tplc="3B16148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E53F7"/>
    <w:multiLevelType w:val="hybridMultilevel"/>
    <w:tmpl w:val="C942923E"/>
    <w:lvl w:ilvl="0" w:tplc="FAC89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22E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7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166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66E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0EF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30A3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109A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3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A459A6"/>
    <w:multiLevelType w:val="hybridMultilevel"/>
    <w:tmpl w:val="D6D2CBB4"/>
    <w:lvl w:ilvl="0" w:tplc="ACE2D9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52CD4"/>
    <w:multiLevelType w:val="multilevel"/>
    <w:tmpl w:val="F76C83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2C04E02"/>
    <w:multiLevelType w:val="hybridMultilevel"/>
    <w:tmpl w:val="41B4F8B2"/>
    <w:lvl w:ilvl="0" w:tplc="E32243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9B104D"/>
    <w:multiLevelType w:val="hybridMultilevel"/>
    <w:tmpl w:val="28FEE6D4"/>
    <w:lvl w:ilvl="0" w:tplc="347C035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660E9E"/>
    <w:multiLevelType w:val="hybridMultilevel"/>
    <w:tmpl w:val="38DA604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232F9"/>
    <w:multiLevelType w:val="hybridMultilevel"/>
    <w:tmpl w:val="68260FF2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5208EC"/>
    <w:multiLevelType w:val="hybridMultilevel"/>
    <w:tmpl w:val="03CC1C1A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600210"/>
    <w:multiLevelType w:val="hybridMultilevel"/>
    <w:tmpl w:val="EC8C454C"/>
    <w:lvl w:ilvl="0" w:tplc="337A42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CF7AB0"/>
    <w:multiLevelType w:val="hybridMultilevel"/>
    <w:tmpl w:val="129EA76E"/>
    <w:lvl w:ilvl="0" w:tplc="0C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A422F44"/>
    <w:multiLevelType w:val="multilevel"/>
    <w:tmpl w:val="1FE4E3DE"/>
    <w:lvl w:ilvl="0">
      <w:start w:val="1"/>
      <w:numFmt w:val="bullet"/>
      <w:pStyle w:val="Pucecarre"/>
      <w:lvlText w:val=""/>
      <w:lvlJc w:val="left"/>
      <w:pPr>
        <w:tabs>
          <w:tab w:val="num" w:pos="1162"/>
        </w:tabs>
        <w:ind w:left="1418" w:hanging="567"/>
      </w:pPr>
      <w:rPr>
        <w:rFonts w:ascii="Wingdings" w:hAnsi="Wingdings" w:hint="default"/>
      </w:rPr>
    </w:lvl>
    <w:lvl w:ilvl="1">
      <w:start w:val="1"/>
      <w:numFmt w:val="bullet"/>
      <w:lvlText w:val="­"/>
      <w:lvlJc w:val="left"/>
      <w:pPr>
        <w:ind w:left="1701" w:hanging="539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46496E"/>
    <w:multiLevelType w:val="hybridMultilevel"/>
    <w:tmpl w:val="0052A60A"/>
    <w:lvl w:ilvl="0" w:tplc="7222DC72">
      <w:start w:val="1"/>
      <w:numFmt w:val="bullet"/>
      <w:pStyle w:val="Pucetiret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6CC0557C"/>
    <w:multiLevelType w:val="hybridMultilevel"/>
    <w:tmpl w:val="0866A4A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232C6"/>
    <w:multiLevelType w:val="hybridMultilevel"/>
    <w:tmpl w:val="EC8C454C"/>
    <w:lvl w:ilvl="0" w:tplc="337A42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D14BB"/>
    <w:multiLevelType w:val="hybridMultilevel"/>
    <w:tmpl w:val="9C02637C"/>
    <w:lvl w:ilvl="0" w:tplc="298A1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3"/>
  </w:num>
  <w:num w:numId="4">
    <w:abstractNumId w:val="11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16"/>
  </w:num>
  <w:num w:numId="8">
    <w:abstractNumId w:val="6"/>
  </w:num>
  <w:num w:numId="9">
    <w:abstractNumId w:val="8"/>
  </w:num>
  <w:num w:numId="10">
    <w:abstractNumId w:val="17"/>
  </w:num>
  <w:num w:numId="11">
    <w:abstractNumId w:val="33"/>
  </w:num>
  <w:num w:numId="12">
    <w:abstractNumId w:val="18"/>
  </w:num>
  <w:num w:numId="13">
    <w:abstractNumId w:val="13"/>
  </w:num>
  <w:num w:numId="14">
    <w:abstractNumId w:val="0"/>
  </w:num>
  <w:num w:numId="15">
    <w:abstractNumId w:val="36"/>
  </w:num>
  <w:num w:numId="16">
    <w:abstractNumId w:val="31"/>
  </w:num>
  <w:num w:numId="17">
    <w:abstractNumId w:val="21"/>
  </w:num>
  <w:num w:numId="18">
    <w:abstractNumId w:val="10"/>
  </w:num>
  <w:num w:numId="19">
    <w:abstractNumId w:val="30"/>
  </w:num>
  <w:num w:numId="20">
    <w:abstractNumId w:val="1"/>
  </w:num>
  <w:num w:numId="21">
    <w:abstractNumId w:val="28"/>
  </w:num>
  <w:num w:numId="22">
    <w:abstractNumId w:val="29"/>
  </w:num>
  <w:num w:numId="23">
    <w:abstractNumId w:val="12"/>
  </w:num>
  <w:num w:numId="24">
    <w:abstractNumId w:val="23"/>
  </w:num>
  <w:num w:numId="25">
    <w:abstractNumId w:val="5"/>
  </w:num>
  <w:num w:numId="26">
    <w:abstractNumId w:val="19"/>
  </w:num>
  <w:num w:numId="27">
    <w:abstractNumId w:val="14"/>
  </w:num>
  <w:num w:numId="28">
    <w:abstractNumId w:val="2"/>
  </w:num>
  <w:num w:numId="29">
    <w:abstractNumId w:val="26"/>
  </w:num>
  <w:num w:numId="30">
    <w:abstractNumId w:val="22"/>
  </w:num>
  <w:num w:numId="31">
    <w:abstractNumId w:val="24"/>
  </w:num>
  <w:num w:numId="32">
    <w:abstractNumId w:val="27"/>
  </w:num>
  <w:num w:numId="33">
    <w:abstractNumId w:val="7"/>
  </w:num>
  <w:num w:numId="34">
    <w:abstractNumId w:val="35"/>
  </w:num>
  <w:num w:numId="35">
    <w:abstractNumId w:val="32"/>
  </w:num>
  <w:num w:numId="36">
    <w:abstractNumId w:val="15"/>
  </w:num>
  <w:num w:numId="37">
    <w:abstractNumId w:val="4"/>
  </w:num>
  <w:num w:numId="38">
    <w:abstractNumId w:val="20"/>
  </w:num>
  <w:num w:numId="39">
    <w:abstractNumId w:val="37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formatting="1" w:enforcement="0"/>
  <w:defaultTabStop w:val="706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02"/>
    <w:rsid w:val="00016FD2"/>
    <w:rsid w:val="00026501"/>
    <w:rsid w:val="000349C1"/>
    <w:rsid w:val="00036D89"/>
    <w:rsid w:val="000400FB"/>
    <w:rsid w:val="000454DC"/>
    <w:rsid w:val="0006462E"/>
    <w:rsid w:val="00080A7D"/>
    <w:rsid w:val="000906AB"/>
    <w:rsid w:val="000946E6"/>
    <w:rsid w:val="000A01D0"/>
    <w:rsid w:val="000A2572"/>
    <w:rsid w:val="000B20DC"/>
    <w:rsid w:val="000B2DA6"/>
    <w:rsid w:val="000C2F78"/>
    <w:rsid w:val="000E1759"/>
    <w:rsid w:val="000E3C2B"/>
    <w:rsid w:val="000F309B"/>
    <w:rsid w:val="000F5EB5"/>
    <w:rsid w:val="000F6CB3"/>
    <w:rsid w:val="00113002"/>
    <w:rsid w:val="00113AE7"/>
    <w:rsid w:val="001150A8"/>
    <w:rsid w:val="00116708"/>
    <w:rsid w:val="00145DA2"/>
    <w:rsid w:val="0014776C"/>
    <w:rsid w:val="00155626"/>
    <w:rsid w:val="00161190"/>
    <w:rsid w:val="00173782"/>
    <w:rsid w:val="00173E54"/>
    <w:rsid w:val="00180461"/>
    <w:rsid w:val="00186EA2"/>
    <w:rsid w:val="0019133F"/>
    <w:rsid w:val="00193E96"/>
    <w:rsid w:val="001977D7"/>
    <w:rsid w:val="001978C9"/>
    <w:rsid w:val="001A511D"/>
    <w:rsid w:val="001A562D"/>
    <w:rsid w:val="001A59DE"/>
    <w:rsid w:val="001C4D5E"/>
    <w:rsid w:val="001D331E"/>
    <w:rsid w:val="001E25F1"/>
    <w:rsid w:val="001E282C"/>
    <w:rsid w:val="001E2ABD"/>
    <w:rsid w:val="001F7C01"/>
    <w:rsid w:val="00200762"/>
    <w:rsid w:val="00205B65"/>
    <w:rsid w:val="00216C13"/>
    <w:rsid w:val="002329FE"/>
    <w:rsid w:val="0023313B"/>
    <w:rsid w:val="00237702"/>
    <w:rsid w:val="0025507D"/>
    <w:rsid w:val="00281C2C"/>
    <w:rsid w:val="002922DD"/>
    <w:rsid w:val="002B42EE"/>
    <w:rsid w:val="002C0DB0"/>
    <w:rsid w:val="002C4209"/>
    <w:rsid w:val="002D0AEF"/>
    <w:rsid w:val="002F1AB1"/>
    <w:rsid w:val="00301BA5"/>
    <w:rsid w:val="00332384"/>
    <w:rsid w:val="003400A3"/>
    <w:rsid w:val="00347D82"/>
    <w:rsid w:val="003659F6"/>
    <w:rsid w:val="0037048F"/>
    <w:rsid w:val="0038372C"/>
    <w:rsid w:val="0039546F"/>
    <w:rsid w:val="003A132A"/>
    <w:rsid w:val="003A6819"/>
    <w:rsid w:val="003B376F"/>
    <w:rsid w:val="003C247E"/>
    <w:rsid w:val="003D37AD"/>
    <w:rsid w:val="003D69A4"/>
    <w:rsid w:val="003D7324"/>
    <w:rsid w:val="003E63DE"/>
    <w:rsid w:val="003F3CD8"/>
    <w:rsid w:val="003F60E0"/>
    <w:rsid w:val="00400D0A"/>
    <w:rsid w:val="00410DF6"/>
    <w:rsid w:val="00412D2B"/>
    <w:rsid w:val="004315DF"/>
    <w:rsid w:val="00432D2E"/>
    <w:rsid w:val="00437A60"/>
    <w:rsid w:val="0044437A"/>
    <w:rsid w:val="00451DAD"/>
    <w:rsid w:val="00455209"/>
    <w:rsid w:val="00460896"/>
    <w:rsid w:val="004609E8"/>
    <w:rsid w:val="0047639C"/>
    <w:rsid w:val="00483668"/>
    <w:rsid w:val="0048562E"/>
    <w:rsid w:val="00487C5F"/>
    <w:rsid w:val="004957BD"/>
    <w:rsid w:val="004A0B67"/>
    <w:rsid w:val="004D0C92"/>
    <w:rsid w:val="004E3F48"/>
    <w:rsid w:val="004E4125"/>
    <w:rsid w:val="00506EDB"/>
    <w:rsid w:val="005275E0"/>
    <w:rsid w:val="00557293"/>
    <w:rsid w:val="00572A8A"/>
    <w:rsid w:val="005741FC"/>
    <w:rsid w:val="0059387C"/>
    <w:rsid w:val="005A0584"/>
    <w:rsid w:val="005A24AB"/>
    <w:rsid w:val="005A467B"/>
    <w:rsid w:val="005B3969"/>
    <w:rsid w:val="005C725F"/>
    <w:rsid w:val="005D134E"/>
    <w:rsid w:val="005E5F2F"/>
    <w:rsid w:val="005E6637"/>
    <w:rsid w:val="005E701A"/>
    <w:rsid w:val="0060493A"/>
    <w:rsid w:val="0061295D"/>
    <w:rsid w:val="00615F1D"/>
    <w:rsid w:val="0062119A"/>
    <w:rsid w:val="00621582"/>
    <w:rsid w:val="006325D9"/>
    <w:rsid w:val="006534F2"/>
    <w:rsid w:val="00656883"/>
    <w:rsid w:val="00660F9B"/>
    <w:rsid w:val="0068196F"/>
    <w:rsid w:val="006927A1"/>
    <w:rsid w:val="006A2570"/>
    <w:rsid w:val="006A7ED2"/>
    <w:rsid w:val="006B2241"/>
    <w:rsid w:val="006C135F"/>
    <w:rsid w:val="006C32A6"/>
    <w:rsid w:val="006D3A7F"/>
    <w:rsid w:val="006F23C2"/>
    <w:rsid w:val="006F3845"/>
    <w:rsid w:val="00721460"/>
    <w:rsid w:val="00723EF0"/>
    <w:rsid w:val="00723F66"/>
    <w:rsid w:val="007415FF"/>
    <w:rsid w:val="0074582A"/>
    <w:rsid w:val="00751A06"/>
    <w:rsid w:val="00760322"/>
    <w:rsid w:val="00760376"/>
    <w:rsid w:val="00762378"/>
    <w:rsid w:val="007761E7"/>
    <w:rsid w:val="0079040A"/>
    <w:rsid w:val="0079424C"/>
    <w:rsid w:val="007B4FF9"/>
    <w:rsid w:val="007E0176"/>
    <w:rsid w:val="007E36DF"/>
    <w:rsid w:val="007E4372"/>
    <w:rsid w:val="007E6762"/>
    <w:rsid w:val="007E6E99"/>
    <w:rsid w:val="007F007B"/>
    <w:rsid w:val="007F2B83"/>
    <w:rsid w:val="0082372C"/>
    <w:rsid w:val="00826EA7"/>
    <w:rsid w:val="00830025"/>
    <w:rsid w:val="00832069"/>
    <w:rsid w:val="008361EA"/>
    <w:rsid w:val="00840C34"/>
    <w:rsid w:val="008561DD"/>
    <w:rsid w:val="00860521"/>
    <w:rsid w:val="008743FC"/>
    <w:rsid w:val="00882B1B"/>
    <w:rsid w:val="00885C2E"/>
    <w:rsid w:val="008874DA"/>
    <w:rsid w:val="008A73DD"/>
    <w:rsid w:val="008D4358"/>
    <w:rsid w:val="008E2F8E"/>
    <w:rsid w:val="008F0D6C"/>
    <w:rsid w:val="008F26CE"/>
    <w:rsid w:val="0090074C"/>
    <w:rsid w:val="009119B4"/>
    <w:rsid w:val="00912402"/>
    <w:rsid w:val="009311FA"/>
    <w:rsid w:val="00933A76"/>
    <w:rsid w:val="00936D05"/>
    <w:rsid w:val="00937917"/>
    <w:rsid w:val="009477FE"/>
    <w:rsid w:val="0095588B"/>
    <w:rsid w:val="009576B1"/>
    <w:rsid w:val="0096507F"/>
    <w:rsid w:val="00980DEB"/>
    <w:rsid w:val="00983091"/>
    <w:rsid w:val="009835F9"/>
    <w:rsid w:val="009852CE"/>
    <w:rsid w:val="00994E5E"/>
    <w:rsid w:val="00996F90"/>
    <w:rsid w:val="009A3728"/>
    <w:rsid w:val="009A6DD6"/>
    <w:rsid w:val="009B21A5"/>
    <w:rsid w:val="009D4F1B"/>
    <w:rsid w:val="009D5E83"/>
    <w:rsid w:val="009F773E"/>
    <w:rsid w:val="00A02169"/>
    <w:rsid w:val="00A04BB8"/>
    <w:rsid w:val="00A113D2"/>
    <w:rsid w:val="00A1173D"/>
    <w:rsid w:val="00A12445"/>
    <w:rsid w:val="00A14CDE"/>
    <w:rsid w:val="00A250E5"/>
    <w:rsid w:val="00A26F0F"/>
    <w:rsid w:val="00A270BF"/>
    <w:rsid w:val="00A35D6F"/>
    <w:rsid w:val="00A51D05"/>
    <w:rsid w:val="00A54B9E"/>
    <w:rsid w:val="00A62D18"/>
    <w:rsid w:val="00A7191D"/>
    <w:rsid w:val="00A73BDF"/>
    <w:rsid w:val="00A809EF"/>
    <w:rsid w:val="00A8456D"/>
    <w:rsid w:val="00A976FB"/>
    <w:rsid w:val="00AA36BC"/>
    <w:rsid w:val="00AC30EF"/>
    <w:rsid w:val="00AD3B5D"/>
    <w:rsid w:val="00AE513C"/>
    <w:rsid w:val="00AE6A87"/>
    <w:rsid w:val="00AF4348"/>
    <w:rsid w:val="00B043C7"/>
    <w:rsid w:val="00B059B9"/>
    <w:rsid w:val="00B116CC"/>
    <w:rsid w:val="00B2348F"/>
    <w:rsid w:val="00B35144"/>
    <w:rsid w:val="00B36DE3"/>
    <w:rsid w:val="00B476BC"/>
    <w:rsid w:val="00B773FA"/>
    <w:rsid w:val="00B82739"/>
    <w:rsid w:val="00B93669"/>
    <w:rsid w:val="00BA1461"/>
    <w:rsid w:val="00BA5715"/>
    <w:rsid w:val="00BB2CDD"/>
    <w:rsid w:val="00BB44F8"/>
    <w:rsid w:val="00BB4E94"/>
    <w:rsid w:val="00BC72FA"/>
    <w:rsid w:val="00BD7237"/>
    <w:rsid w:val="00BE0465"/>
    <w:rsid w:val="00BE617F"/>
    <w:rsid w:val="00C27ECA"/>
    <w:rsid w:val="00C41B29"/>
    <w:rsid w:val="00C42812"/>
    <w:rsid w:val="00C4299B"/>
    <w:rsid w:val="00C50976"/>
    <w:rsid w:val="00C60BEE"/>
    <w:rsid w:val="00C646A9"/>
    <w:rsid w:val="00C74021"/>
    <w:rsid w:val="00C767D6"/>
    <w:rsid w:val="00C80AF3"/>
    <w:rsid w:val="00C84A79"/>
    <w:rsid w:val="00C84DE3"/>
    <w:rsid w:val="00C94A4C"/>
    <w:rsid w:val="00CA1B93"/>
    <w:rsid w:val="00CD5CDE"/>
    <w:rsid w:val="00CF014D"/>
    <w:rsid w:val="00D03D9B"/>
    <w:rsid w:val="00D0516B"/>
    <w:rsid w:val="00D23430"/>
    <w:rsid w:val="00D24F52"/>
    <w:rsid w:val="00D42E48"/>
    <w:rsid w:val="00D665E5"/>
    <w:rsid w:val="00D74978"/>
    <w:rsid w:val="00D90019"/>
    <w:rsid w:val="00D957BA"/>
    <w:rsid w:val="00DA378B"/>
    <w:rsid w:val="00DB53C3"/>
    <w:rsid w:val="00DD22CC"/>
    <w:rsid w:val="00DD7E2D"/>
    <w:rsid w:val="00E03353"/>
    <w:rsid w:val="00E04192"/>
    <w:rsid w:val="00E049F5"/>
    <w:rsid w:val="00E11FA7"/>
    <w:rsid w:val="00E14AFC"/>
    <w:rsid w:val="00E24A0E"/>
    <w:rsid w:val="00E33D89"/>
    <w:rsid w:val="00E362DA"/>
    <w:rsid w:val="00E40279"/>
    <w:rsid w:val="00E741BD"/>
    <w:rsid w:val="00E74520"/>
    <w:rsid w:val="00E85AB0"/>
    <w:rsid w:val="00E86A9E"/>
    <w:rsid w:val="00E96D6D"/>
    <w:rsid w:val="00EA3150"/>
    <w:rsid w:val="00EA4A1A"/>
    <w:rsid w:val="00EC4508"/>
    <w:rsid w:val="00EC4E45"/>
    <w:rsid w:val="00EF67A6"/>
    <w:rsid w:val="00F0254D"/>
    <w:rsid w:val="00F04048"/>
    <w:rsid w:val="00F1753D"/>
    <w:rsid w:val="00F515E3"/>
    <w:rsid w:val="00F53EF9"/>
    <w:rsid w:val="00F5595A"/>
    <w:rsid w:val="00F56857"/>
    <w:rsid w:val="00F7078C"/>
    <w:rsid w:val="00F72359"/>
    <w:rsid w:val="00F753C5"/>
    <w:rsid w:val="00F818DF"/>
    <w:rsid w:val="00F81ADE"/>
    <w:rsid w:val="00F84E05"/>
    <w:rsid w:val="00F87770"/>
    <w:rsid w:val="00F9041E"/>
    <w:rsid w:val="00FA4A5E"/>
    <w:rsid w:val="00FA54A2"/>
    <w:rsid w:val="00FC14D1"/>
    <w:rsid w:val="00FD112E"/>
    <w:rsid w:val="00FD2D53"/>
    <w:rsid w:val="00FD4F31"/>
    <w:rsid w:val="00FF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F553A0"/>
  <w15:docId w15:val="{A10847C9-A72B-46CE-B5D4-63D0A69D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2119A"/>
  </w:style>
  <w:style w:type="paragraph" w:styleId="Titre1">
    <w:name w:val="heading 1"/>
    <w:basedOn w:val="Normal"/>
    <w:next w:val="Normal"/>
    <w:link w:val="Titre1Car"/>
    <w:uiPriority w:val="9"/>
    <w:semiHidden/>
    <w:qFormat/>
    <w:rsid w:val="00C740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A3A5B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C740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E4E7B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C74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E4E7B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558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282C"/>
  </w:style>
  <w:style w:type="paragraph" w:styleId="Pieddepage">
    <w:name w:val="footer"/>
    <w:basedOn w:val="Normal"/>
    <w:link w:val="PieddepageCar"/>
    <w:uiPriority w:val="99"/>
    <w:semiHidden/>
    <w:rsid w:val="009558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E282C"/>
  </w:style>
  <w:style w:type="table" w:styleId="Grilledutableau">
    <w:name w:val="Table Grid"/>
    <w:basedOn w:val="TableauNormal"/>
    <w:uiPriority w:val="59"/>
    <w:rsid w:val="005E701A"/>
    <w:pPr>
      <w:spacing w:after="0" w:line="240" w:lineRule="auto"/>
    </w:pPr>
    <w:rPr>
      <w:rFonts w:ascii="Arial" w:eastAsia="Times New Roman" w:hAnsi="Arial" w:cs="Times New Roman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1E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82C"/>
    <w:rPr>
      <w:rFonts w:ascii="Tahoma" w:hAnsi="Tahoma" w:cs="Tahoma"/>
      <w:sz w:val="16"/>
      <w:szCs w:val="16"/>
    </w:rPr>
  </w:style>
  <w:style w:type="paragraph" w:customStyle="1" w:styleId="TexteCISSS">
    <w:name w:val="Texte CISSS"/>
    <w:basedOn w:val="Normal"/>
    <w:link w:val="TexteCISSSCar"/>
    <w:qFormat/>
    <w:rsid w:val="005C725F"/>
    <w:pPr>
      <w:spacing w:before="120" w:after="120" w:line="240" w:lineRule="auto"/>
      <w:jc w:val="both"/>
    </w:pPr>
    <w:rPr>
      <w:rFonts w:ascii="Arial" w:hAnsi="Arial" w:cs="Arial"/>
      <w:sz w:val="20"/>
    </w:rPr>
  </w:style>
  <w:style w:type="paragraph" w:customStyle="1" w:styleId="Pucecarre">
    <w:name w:val="Puce carrée"/>
    <w:basedOn w:val="TexteCISSS"/>
    <w:link w:val="PucecarreCar"/>
    <w:qFormat/>
    <w:rsid w:val="00173E54"/>
    <w:pPr>
      <w:numPr>
        <w:numId w:val="1"/>
      </w:numPr>
      <w:tabs>
        <w:tab w:val="clear" w:pos="1162"/>
      </w:tabs>
      <w:spacing w:before="60" w:after="60"/>
      <w:ind w:left="851"/>
    </w:pPr>
    <w:rPr>
      <w:lang w:val="fr-FR"/>
    </w:rPr>
  </w:style>
  <w:style w:type="character" w:customStyle="1" w:styleId="TexteCISSSCar">
    <w:name w:val="Texte CISSS Car"/>
    <w:basedOn w:val="Policepardfaut"/>
    <w:link w:val="TexteCISSS"/>
    <w:rsid w:val="005C725F"/>
    <w:rPr>
      <w:rFonts w:ascii="Arial" w:hAnsi="Arial" w:cs="Arial"/>
      <w:sz w:val="20"/>
    </w:rPr>
  </w:style>
  <w:style w:type="paragraph" w:customStyle="1" w:styleId="Paragraphe2">
    <w:name w:val="# Paragraphe 2"/>
    <w:basedOn w:val="Titre2CISSS"/>
    <w:link w:val="Paragraphe2Car"/>
    <w:qFormat/>
    <w:rsid w:val="00760376"/>
    <w:pPr>
      <w:tabs>
        <w:tab w:val="clear" w:pos="851"/>
        <w:tab w:val="left" w:pos="1134"/>
      </w:tabs>
      <w:ind w:left="1134" w:hanging="1134"/>
      <w:jc w:val="both"/>
    </w:pPr>
    <w:rPr>
      <w:b w:val="0"/>
      <w:color w:val="auto"/>
      <w:lang w:val="fr-FR"/>
    </w:rPr>
  </w:style>
  <w:style w:type="character" w:customStyle="1" w:styleId="PucecarreCar">
    <w:name w:val="Puce carrée Car"/>
    <w:basedOn w:val="TexteCISSSCar"/>
    <w:link w:val="Pucecarre"/>
    <w:rsid w:val="00173E54"/>
    <w:rPr>
      <w:rFonts w:ascii="Arial" w:hAnsi="Arial" w:cs="Arial"/>
      <w:sz w:val="20"/>
      <w:lang w:val="fr-FR"/>
    </w:rPr>
  </w:style>
  <w:style w:type="paragraph" w:customStyle="1" w:styleId="Titre1CISSS">
    <w:name w:val="Titre 1 CISSS"/>
    <w:basedOn w:val="TexteCISSS"/>
    <w:next w:val="TexteCISSS"/>
    <w:link w:val="Titre1CISSSCar"/>
    <w:qFormat/>
    <w:rsid w:val="00760376"/>
    <w:pPr>
      <w:numPr>
        <w:numId w:val="3"/>
      </w:numPr>
      <w:ind w:left="567" w:hanging="567"/>
      <w:jc w:val="left"/>
    </w:pPr>
    <w:rPr>
      <w:b/>
      <w:color w:val="0E4E7B" w:themeColor="accent1"/>
    </w:rPr>
  </w:style>
  <w:style w:type="paragraph" w:customStyle="1" w:styleId="Paragraphe3">
    <w:name w:val="# Paragraphe 3"/>
    <w:basedOn w:val="Titre3CISSS"/>
    <w:link w:val="Paragraphe3Car"/>
    <w:qFormat/>
    <w:rsid w:val="000946E6"/>
    <w:pPr>
      <w:ind w:left="1418" w:hanging="1418"/>
      <w:jc w:val="both"/>
    </w:pPr>
    <w:rPr>
      <w:b w:val="0"/>
      <w:color w:val="000000" w:themeColor="text1"/>
      <w:lang w:val="fr-FR"/>
    </w:rPr>
  </w:style>
  <w:style w:type="character" w:customStyle="1" w:styleId="Titre1CISSSCar">
    <w:name w:val="Titre 1 CISSS Car"/>
    <w:basedOn w:val="TexteCISSSCar"/>
    <w:link w:val="Titre1CISSS"/>
    <w:rsid w:val="00760376"/>
    <w:rPr>
      <w:rFonts w:ascii="Arial" w:hAnsi="Arial" w:cs="Arial"/>
      <w:b/>
      <w:color w:val="0E4E7B" w:themeColor="accent1"/>
      <w:sz w:val="20"/>
    </w:rPr>
  </w:style>
  <w:style w:type="paragraph" w:customStyle="1" w:styleId="Titre2CISSS">
    <w:name w:val="Titre 2 CISSS"/>
    <w:basedOn w:val="Titre1CISSS"/>
    <w:next w:val="TexteCISSS"/>
    <w:link w:val="Titre2CISSSCar"/>
    <w:qFormat/>
    <w:rsid w:val="00E85AB0"/>
    <w:pPr>
      <w:numPr>
        <w:ilvl w:val="1"/>
      </w:numPr>
      <w:tabs>
        <w:tab w:val="left" w:pos="851"/>
      </w:tabs>
      <w:ind w:left="0" w:firstLine="0"/>
    </w:pPr>
    <w:rPr>
      <w:color w:val="0787A1" w:themeColor="accent2"/>
    </w:rPr>
  </w:style>
  <w:style w:type="paragraph" w:customStyle="1" w:styleId="Titre3CISSS">
    <w:name w:val="Titre 3 CISSS"/>
    <w:basedOn w:val="Titre2CISSS"/>
    <w:next w:val="TexteCISSS"/>
    <w:link w:val="Titre3CISSSCar"/>
    <w:qFormat/>
    <w:rsid w:val="00E85AB0"/>
    <w:pPr>
      <w:numPr>
        <w:ilvl w:val="2"/>
      </w:numPr>
      <w:tabs>
        <w:tab w:val="clear" w:pos="851"/>
        <w:tab w:val="left" w:pos="1418"/>
      </w:tabs>
      <w:ind w:left="0" w:firstLine="0"/>
    </w:pPr>
    <w:rPr>
      <w:color w:val="17A7A5" w:themeColor="accent3"/>
    </w:rPr>
  </w:style>
  <w:style w:type="character" w:customStyle="1" w:styleId="Titre2CISSSCar">
    <w:name w:val="Titre 2 CISSS Car"/>
    <w:basedOn w:val="Titre1CISSSCar"/>
    <w:link w:val="Titre2CISSS"/>
    <w:rsid w:val="00E85AB0"/>
    <w:rPr>
      <w:rFonts w:ascii="Arial" w:hAnsi="Arial" w:cs="Arial"/>
      <w:b/>
      <w:color w:val="0787A1" w:themeColor="accent2"/>
      <w:sz w:val="20"/>
    </w:rPr>
  </w:style>
  <w:style w:type="character" w:customStyle="1" w:styleId="Titre3CISSSCar">
    <w:name w:val="Titre 3 CISSS Car"/>
    <w:basedOn w:val="Titre2CISSSCar"/>
    <w:link w:val="Titre3CISSS"/>
    <w:rsid w:val="00E85AB0"/>
    <w:rPr>
      <w:rFonts w:ascii="Arial" w:hAnsi="Arial" w:cs="Arial"/>
      <w:b/>
      <w:color w:val="17A7A5" w:themeColor="accent3"/>
      <w:sz w:val="20"/>
    </w:rPr>
  </w:style>
  <w:style w:type="character" w:customStyle="1" w:styleId="Paragraphe2Car">
    <w:name w:val="# Paragraphe 2 Car"/>
    <w:basedOn w:val="Titre2CISSSCar"/>
    <w:link w:val="Paragraphe2"/>
    <w:rsid w:val="00760376"/>
    <w:rPr>
      <w:rFonts w:ascii="Arial" w:hAnsi="Arial" w:cs="Arial"/>
      <w:b w:val="0"/>
      <w:color w:val="359EE8" w:themeColor="accent1" w:themeTint="99"/>
      <w:sz w:val="20"/>
      <w:lang w:val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74021"/>
    <w:rPr>
      <w:rFonts w:asciiTheme="majorHAnsi" w:eastAsiaTheme="majorEastAsia" w:hAnsiTheme="majorHAnsi" w:cstheme="majorBidi"/>
      <w:b/>
      <w:bCs/>
      <w:color w:val="0E4E7B" w:themeColor="accent1"/>
    </w:rPr>
  </w:style>
  <w:style w:type="character" w:customStyle="1" w:styleId="Paragraphe3Car">
    <w:name w:val="# Paragraphe 3 Car"/>
    <w:basedOn w:val="Titre3CISSSCar"/>
    <w:link w:val="Paragraphe3"/>
    <w:rsid w:val="000946E6"/>
    <w:rPr>
      <w:rFonts w:ascii="Arial" w:hAnsi="Arial" w:cs="Arial"/>
      <w:b w:val="0"/>
      <w:color w:val="000000" w:themeColor="text1"/>
      <w:sz w:val="20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74021"/>
    <w:rPr>
      <w:rFonts w:asciiTheme="majorHAnsi" w:eastAsiaTheme="majorEastAsia" w:hAnsiTheme="majorHAnsi" w:cstheme="majorBidi"/>
      <w:b/>
      <w:bCs/>
      <w:color w:val="0E4E7B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semiHidden/>
    <w:rsid w:val="00C74021"/>
    <w:rPr>
      <w:rFonts w:asciiTheme="majorHAnsi" w:eastAsiaTheme="majorEastAsia" w:hAnsiTheme="majorHAnsi" w:cstheme="majorBidi"/>
      <w:b/>
      <w:bCs/>
      <w:color w:val="0A3A5B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rsid w:val="00AE513C"/>
    <w:pPr>
      <w:spacing w:after="100"/>
    </w:pPr>
    <w:rPr>
      <w:rFonts w:ascii="Arial" w:hAnsi="Arial"/>
    </w:rPr>
  </w:style>
  <w:style w:type="paragraph" w:styleId="TM2">
    <w:name w:val="toc 2"/>
    <w:basedOn w:val="Normal"/>
    <w:next w:val="Normal"/>
    <w:autoRedefine/>
    <w:uiPriority w:val="39"/>
    <w:rsid w:val="00AE513C"/>
    <w:pPr>
      <w:spacing w:after="100"/>
      <w:ind w:left="220"/>
    </w:pPr>
    <w:rPr>
      <w:rFonts w:ascii="Arial" w:hAnsi="Arial"/>
    </w:rPr>
  </w:style>
  <w:style w:type="character" w:styleId="Lienhypertexte">
    <w:name w:val="Hyperlink"/>
    <w:basedOn w:val="Policepardfaut"/>
    <w:uiPriority w:val="99"/>
    <w:unhideWhenUsed/>
    <w:rsid w:val="00C74021"/>
    <w:rPr>
      <w:color w:val="0000FF" w:themeColor="hyperlink"/>
      <w:u w:val="single"/>
    </w:rPr>
  </w:style>
  <w:style w:type="table" w:styleId="Listeclaire-Accent1">
    <w:name w:val="Light List Accent 1"/>
    <w:basedOn w:val="TableauNormal"/>
    <w:uiPriority w:val="61"/>
    <w:rsid w:val="003C247E"/>
    <w:pPr>
      <w:spacing w:after="0" w:line="240" w:lineRule="auto"/>
    </w:pPr>
    <w:tblPr>
      <w:tblStyleRowBandSize w:val="1"/>
      <w:tblStyleColBandSize w:val="1"/>
      <w:tblBorders>
        <w:top w:val="single" w:sz="8" w:space="0" w:color="0E4E7B" w:themeColor="accent1"/>
        <w:left w:val="single" w:sz="8" w:space="0" w:color="0E4E7B" w:themeColor="accent1"/>
        <w:bottom w:val="single" w:sz="8" w:space="0" w:color="0E4E7B" w:themeColor="accent1"/>
        <w:right w:val="single" w:sz="8" w:space="0" w:color="0E4E7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E4E7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4E7B" w:themeColor="accent1"/>
          <w:left w:val="single" w:sz="8" w:space="0" w:color="0E4E7B" w:themeColor="accent1"/>
          <w:bottom w:val="single" w:sz="8" w:space="0" w:color="0E4E7B" w:themeColor="accent1"/>
          <w:right w:val="single" w:sz="8" w:space="0" w:color="0E4E7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E4E7B" w:themeColor="accent1"/>
          <w:left w:val="single" w:sz="8" w:space="0" w:color="0E4E7B" w:themeColor="accent1"/>
          <w:bottom w:val="single" w:sz="8" w:space="0" w:color="0E4E7B" w:themeColor="accent1"/>
          <w:right w:val="single" w:sz="8" w:space="0" w:color="0E4E7B" w:themeColor="accent1"/>
        </w:tcBorders>
      </w:tcPr>
    </w:tblStylePr>
    <w:tblStylePr w:type="band1Horz">
      <w:tblPr/>
      <w:tcPr>
        <w:tcBorders>
          <w:top w:val="single" w:sz="8" w:space="0" w:color="0E4E7B" w:themeColor="accent1"/>
          <w:left w:val="single" w:sz="8" w:space="0" w:color="0E4E7B" w:themeColor="accent1"/>
          <w:bottom w:val="single" w:sz="8" w:space="0" w:color="0E4E7B" w:themeColor="accent1"/>
          <w:right w:val="single" w:sz="8" w:space="0" w:color="0E4E7B" w:themeColor="accent1"/>
        </w:tcBorders>
      </w:tcPr>
    </w:tblStylePr>
  </w:style>
  <w:style w:type="table" w:styleId="Trameclaire-Accent5">
    <w:name w:val="Light Shading Accent 5"/>
    <w:basedOn w:val="TableauNormal"/>
    <w:uiPriority w:val="60"/>
    <w:rsid w:val="00451DAD"/>
    <w:pPr>
      <w:spacing w:after="0" w:line="240" w:lineRule="auto"/>
    </w:pPr>
    <w:rPr>
      <w:color w:val="C98F01" w:themeColor="accent5" w:themeShade="BF"/>
    </w:rPr>
    <w:tblPr>
      <w:tblStyleRowBandSize w:val="1"/>
      <w:tblStyleColBandSize w:val="1"/>
      <w:tblBorders>
        <w:top w:val="single" w:sz="8" w:space="0" w:color="FDB913" w:themeColor="accent5"/>
        <w:bottom w:val="single" w:sz="8" w:space="0" w:color="FDB91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13" w:themeColor="accent5"/>
          <w:left w:val="nil"/>
          <w:bottom w:val="single" w:sz="8" w:space="0" w:color="FDB91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913" w:themeColor="accent5"/>
          <w:left w:val="nil"/>
          <w:bottom w:val="single" w:sz="8" w:space="0" w:color="FDB91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paragraph" w:customStyle="1" w:styleId="Pucetiret">
    <w:name w:val="Puce tiret"/>
    <w:basedOn w:val="Paragraphe2"/>
    <w:link w:val="PucetiretCar"/>
    <w:qFormat/>
    <w:rsid w:val="00D0516B"/>
    <w:pPr>
      <w:numPr>
        <w:ilvl w:val="0"/>
        <w:numId w:val="6"/>
      </w:numPr>
      <w:tabs>
        <w:tab w:val="clear" w:pos="1134"/>
      </w:tabs>
      <w:spacing w:before="60" w:after="60"/>
      <w:ind w:left="1418" w:hanging="567"/>
    </w:pPr>
    <w:rPr>
      <w:rFonts w:eastAsia="Times New Roman"/>
      <w:szCs w:val="20"/>
      <w:lang w:eastAsia="fr-CA"/>
    </w:rPr>
  </w:style>
  <w:style w:type="character" w:customStyle="1" w:styleId="PucetiretCar">
    <w:name w:val="Puce tiret Car"/>
    <w:basedOn w:val="Paragraphe2Car"/>
    <w:link w:val="Pucetiret"/>
    <w:rsid w:val="00D0516B"/>
    <w:rPr>
      <w:rFonts w:ascii="Arial" w:eastAsia="Times New Roman" w:hAnsi="Arial" w:cs="Arial"/>
      <w:b w:val="0"/>
      <w:color w:val="359EE8" w:themeColor="accent1" w:themeTint="99"/>
      <w:sz w:val="20"/>
      <w:szCs w:val="20"/>
      <w:lang w:val="fr-FR" w:eastAsia="fr-CA"/>
    </w:rPr>
  </w:style>
  <w:style w:type="paragraph" w:customStyle="1" w:styleId="NumrorationChiffre">
    <w:name w:val="Numéroration Chiffre"/>
    <w:basedOn w:val="TexteCISSS"/>
    <w:link w:val="NumrorationChiffreCar"/>
    <w:qFormat/>
    <w:rsid w:val="00760376"/>
    <w:pPr>
      <w:numPr>
        <w:numId w:val="7"/>
      </w:numPr>
      <w:ind w:left="1134" w:hanging="567"/>
    </w:pPr>
  </w:style>
  <w:style w:type="paragraph" w:customStyle="1" w:styleId="Numratationalpha">
    <w:name w:val="Numératation alpha"/>
    <w:basedOn w:val="TexteCISSS"/>
    <w:link w:val="NumratationalphaCar"/>
    <w:qFormat/>
    <w:rsid w:val="00760376"/>
    <w:pPr>
      <w:numPr>
        <w:numId w:val="8"/>
      </w:numPr>
      <w:ind w:left="1134" w:hanging="567"/>
    </w:pPr>
  </w:style>
  <w:style w:type="character" w:customStyle="1" w:styleId="NumrorationChiffreCar">
    <w:name w:val="Numéroration Chiffre Car"/>
    <w:basedOn w:val="TexteCISSSCar"/>
    <w:link w:val="NumrorationChiffre"/>
    <w:rsid w:val="00760376"/>
    <w:rPr>
      <w:rFonts w:ascii="Arial" w:hAnsi="Arial" w:cs="Arial"/>
      <w:sz w:val="20"/>
    </w:rPr>
  </w:style>
  <w:style w:type="character" w:customStyle="1" w:styleId="NumratationalphaCar">
    <w:name w:val="Numératation alpha Car"/>
    <w:basedOn w:val="TexteCISSSCar"/>
    <w:link w:val="Numratationalpha"/>
    <w:rsid w:val="00760376"/>
    <w:rPr>
      <w:rFonts w:ascii="Arial" w:hAnsi="Arial" w:cs="Arial"/>
      <w:sz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84DE3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84DE3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84DE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60F9B"/>
    <w:pPr>
      <w:spacing w:after="0"/>
      <w:ind w:left="720"/>
      <w:contextualSpacing/>
    </w:pPr>
    <w:rPr>
      <w:rFonts w:ascii="Arial" w:hAnsi="Arial"/>
    </w:rPr>
  </w:style>
  <w:style w:type="paragraph" w:customStyle="1" w:styleId="Lettre">
    <w:name w:val="Lettre"/>
    <w:basedOn w:val="Normal"/>
    <w:next w:val="Normal"/>
    <w:link w:val="LettreCar"/>
    <w:rsid w:val="00BE617F"/>
    <w:pPr>
      <w:shd w:val="clear" w:color="auto" w:fill="BBDEF7" w:themeFill="accent1" w:themeFillTint="33"/>
      <w:spacing w:after="120" w:line="240" w:lineRule="auto"/>
      <w:jc w:val="center"/>
    </w:pPr>
    <w:rPr>
      <w:rFonts w:ascii="Arial" w:hAnsi="Arial" w:cs="Arial"/>
      <w:b/>
      <w:color w:val="3F3F3F" w:themeColor="text2"/>
      <w:sz w:val="32"/>
    </w:rPr>
  </w:style>
  <w:style w:type="character" w:customStyle="1" w:styleId="LettreCar">
    <w:name w:val="Lettre Car"/>
    <w:basedOn w:val="Policepardfaut"/>
    <w:link w:val="Lettre"/>
    <w:rsid w:val="00BE617F"/>
    <w:rPr>
      <w:rFonts w:ascii="Arial" w:hAnsi="Arial" w:cs="Arial"/>
      <w:b/>
      <w:color w:val="3F3F3F" w:themeColor="text2"/>
      <w:sz w:val="32"/>
      <w:shd w:val="clear" w:color="auto" w:fill="BBDEF7" w:themeFill="accent1" w:themeFillTint="33"/>
    </w:rPr>
  </w:style>
  <w:style w:type="table" w:styleId="Listeclaire-Accent2">
    <w:name w:val="Light List Accent 2"/>
    <w:basedOn w:val="TableauNormal"/>
    <w:uiPriority w:val="61"/>
    <w:rsid w:val="005E701A"/>
    <w:pPr>
      <w:spacing w:after="0" w:line="240" w:lineRule="auto"/>
    </w:pPr>
    <w:tblPr>
      <w:tblStyleRowBandSize w:val="1"/>
      <w:tblStyleColBandSize w:val="1"/>
      <w:tblBorders>
        <w:top w:val="single" w:sz="8" w:space="0" w:color="0787A1" w:themeColor="accent2"/>
        <w:left w:val="single" w:sz="8" w:space="0" w:color="0787A1" w:themeColor="accent2"/>
        <w:bottom w:val="single" w:sz="8" w:space="0" w:color="0787A1" w:themeColor="accent2"/>
        <w:right w:val="single" w:sz="8" w:space="0" w:color="0787A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87A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87A1" w:themeColor="accent2"/>
          <w:left w:val="single" w:sz="8" w:space="0" w:color="0787A1" w:themeColor="accent2"/>
          <w:bottom w:val="single" w:sz="8" w:space="0" w:color="0787A1" w:themeColor="accent2"/>
          <w:right w:val="single" w:sz="8" w:space="0" w:color="0787A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87A1" w:themeColor="accent2"/>
          <w:left w:val="single" w:sz="8" w:space="0" w:color="0787A1" w:themeColor="accent2"/>
          <w:bottom w:val="single" w:sz="8" w:space="0" w:color="0787A1" w:themeColor="accent2"/>
          <w:right w:val="single" w:sz="8" w:space="0" w:color="0787A1" w:themeColor="accent2"/>
        </w:tcBorders>
      </w:tcPr>
    </w:tblStylePr>
    <w:tblStylePr w:type="band1Horz">
      <w:tblPr/>
      <w:tcPr>
        <w:tcBorders>
          <w:top w:val="single" w:sz="8" w:space="0" w:color="0787A1" w:themeColor="accent2"/>
          <w:left w:val="single" w:sz="8" w:space="0" w:color="0787A1" w:themeColor="accent2"/>
          <w:bottom w:val="single" w:sz="8" w:space="0" w:color="0787A1" w:themeColor="accent2"/>
          <w:right w:val="single" w:sz="8" w:space="0" w:color="0787A1" w:themeColor="accent2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200762"/>
    <w:rPr>
      <w:color w:val="808080"/>
    </w:rPr>
  </w:style>
  <w:style w:type="paragraph" w:customStyle="1" w:styleId="Tableaupuce">
    <w:name w:val="Tableau puce"/>
    <w:basedOn w:val="Pucecarre"/>
    <w:link w:val="TableaupuceCar"/>
    <w:qFormat/>
    <w:rsid w:val="00F0254D"/>
    <w:pPr>
      <w:ind w:left="318" w:hanging="284"/>
    </w:pPr>
    <w:rPr>
      <w:rFonts w:eastAsia="Times New Roman"/>
      <w:szCs w:val="20"/>
      <w:lang w:eastAsia="fr-CA"/>
    </w:rPr>
  </w:style>
  <w:style w:type="character" w:customStyle="1" w:styleId="TableaupuceCar">
    <w:name w:val="Tableau puce Car"/>
    <w:basedOn w:val="PucecarreCar"/>
    <w:link w:val="Tableaupuce"/>
    <w:rsid w:val="00F0254D"/>
    <w:rPr>
      <w:rFonts w:ascii="Arial" w:eastAsia="Times New Roman" w:hAnsi="Arial" w:cs="Arial"/>
      <w:sz w:val="20"/>
      <w:szCs w:val="20"/>
      <w:lang w:val="fr-FR"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B043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43C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43C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43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43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5757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811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732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0921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37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306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72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887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634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artine.vezina.hse@ssss.gouv.qc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CISSS">
      <a:dk1>
        <a:sysClr val="windowText" lastClr="000000"/>
      </a:dk1>
      <a:lt1>
        <a:sysClr val="window" lastClr="FFFFFF"/>
      </a:lt1>
      <a:dk2>
        <a:srgbClr val="3F3F3F"/>
      </a:dk2>
      <a:lt2>
        <a:srgbClr val="7F7F7F"/>
      </a:lt2>
      <a:accent1>
        <a:srgbClr val="0E4E7B"/>
      </a:accent1>
      <a:accent2>
        <a:srgbClr val="0787A1"/>
      </a:accent2>
      <a:accent3>
        <a:srgbClr val="17A7A5"/>
      </a:accent3>
      <a:accent4>
        <a:srgbClr val="63BD59"/>
      </a:accent4>
      <a:accent5>
        <a:srgbClr val="FDB913"/>
      </a:accent5>
      <a:accent6>
        <a:srgbClr val="F15A22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ouveau document Word" ma:contentTypeID="0x0101009FD70BF8A304AB469A2CDABA28C2EC9A160085951401E657DC4EADC05C9EB4CBC24D" ma:contentTypeVersion="5" ma:contentTypeDescription="" ma:contentTypeScope="" ma:versionID="cec54b3823d06f80e2c11afe5502470c">
  <xsd:schema xmlns:xsd="http://www.w3.org/2001/XMLSchema" xmlns:xs="http://www.w3.org/2001/XMLSchema" xmlns:p="http://schemas.microsoft.com/office/2006/metadata/properties" xmlns:ns2="96ec87de-764c-48ac-904b-43a4040775b8" targetNamespace="http://schemas.microsoft.com/office/2006/metadata/properties" ma:root="true" ma:fieldsID="920f9f13ffd5fd4ad1875d084e31d705" ns2:_="">
    <xsd:import namespace="96ec87de-764c-48ac-904b-43a4040775b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a31c4f9aa6744009edbff43f333efd4" minOccurs="0"/>
                <xsd:element ref="ns2:Description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c87de-764c-48ac-904b-43a4040775b8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Colonne Attraper tout de Taxonomie" ma:hidden="true" ma:list="{d5467fba-034b-4389-ba5b-270ac194c80d}" ma:internalName="TaxCatchAll" ma:showField="CatchAllData" ma:web="aa47b03e-98aa-433a-8fcf-ed979e5149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Colonne Attraper tout de Taxonomie1" ma:hidden="true" ma:list="{d5467fba-034b-4389-ba5b-270ac194c80d}" ma:internalName="TaxCatchAllLabel" ma:readOnly="true" ma:showField="CatchAllDataLabel" ma:web="aa47b03e-98aa-433a-8fcf-ed979e5149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a31c4f9aa6744009edbff43f333efd4" ma:index="10" nillable="true" ma:taxonomy="true" ma:internalName="fa31c4f9aa6744009edbff43f333efd4" ma:taxonomyFieldName="Plan_x0020_de_x0020_classification" ma:displayName="Plan de classification" ma:default="" ma:fieldId="{fa31c4f9-aa67-4400-9edb-ff43f333efd4}" ma:sspId="1a2f3d23-b3a6-43d8-ba2c-c487f1afcebf" ma:termSetId="e975e314-9e63-4d99-ab5e-3fd8ca572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scription2" ma:index="12" nillable="true" ma:displayName="Description" ma:internalName="Description2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ec87de-764c-48ac-904b-43a4040775b8">
      <Value>24</Value>
    </TaxCatchAll>
    <Description2 xmlns="96ec87de-764c-48ac-904b-43a4040775b8" xsi:nil="true"/>
    <fa31c4f9aa6744009edbff43f333efd4 xmlns="96ec87de-764c-48ac-904b-43a4040775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09-702 Gestion documentaire</TermName>
          <TermId xmlns="http://schemas.microsoft.com/office/infopath/2007/PartnerControls">3baf8905-c36f-4b0b-98c7-580e42c97854</TermId>
        </TermInfo>
      </Terms>
    </fa31c4f9aa6744009edbff43f333efd4>
  </documentManagement>
</p:properties>
</file>

<file path=customXml/item4.xml><?xml version="1.0" encoding="utf-8"?>
<?mso-contentType ?>
<SharedContentType xmlns="Microsoft.SharePoint.Taxonomy.ContentTypeSync" SourceId="1a2f3d23-b3a6-43d8-ba2c-c487f1afcebf" ContentTypeId="0x0101009FD70BF8A304AB469A2CDABA28C2EC9A16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E6CFB-77FD-4204-902F-0B5807D3F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ec87de-764c-48ac-904b-43a4040775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F92A47-EA17-42F4-8D1D-5F59F7DC4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37A705-546D-40F7-8A81-B57DDD70EA67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96ec87de-764c-48ac-904b-43a4040775b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CFD7ECB-9A1F-400B-9B25-E8C12C73310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43FD02D-619C-4087-A73C-E53934CF2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de Saint-Jérôme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Vezina, Martine</dc:creator>
  <cp:lastModifiedBy>Gauthier Dominique</cp:lastModifiedBy>
  <cp:revision>2</cp:revision>
  <cp:lastPrinted>2018-03-21T15:55:00Z</cp:lastPrinted>
  <dcterms:created xsi:type="dcterms:W3CDTF">2022-01-17T15:26:00Z</dcterms:created>
  <dcterms:modified xsi:type="dcterms:W3CDTF">2022-01-17T15:26:00Z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0x0101009FD70BF8A304AB469A2CDABA28C2EC9A160085951401E657DC4EADC05C9EB4CBC24D</vt:lpwstr>
  </property>
  <property fmtid="{D5CDD505-2E9C-101B-9397-08002B2CF9AE}" pid="3" name="TaxKeyword">
    <vt:lpwstr/>
  </property>
  <property fmtid="{D5CDD505-2E9C-101B-9397-08002B2CF9AE}" pid="4" name="Plan de classification">
    <vt:lpwstr>24;#09-702 Gestion documentaire|3baf8905-c36f-4b0b-98c7-580e42c97854</vt:lpwstr>
  </property>
  <property fmtid="{D5CDD505-2E9C-101B-9397-08002B2CF9AE}" pid="5" name="i7e25fae70a74b9da63c50673eab56be">
    <vt:lpwstr/>
  </property>
  <property fmtid="{D5CDD505-2E9C-101B-9397-08002B2CF9AE}" pid="6" name="Type de document spécialisé">
    <vt:lpwstr/>
  </property>
  <property fmtid="{D5CDD505-2E9C-101B-9397-08002B2CF9AE}" pid="7" name="TaxKeywordTaxHTField">
    <vt:lpwstr/>
  </property>
  <property fmtid="{D5CDD505-2E9C-101B-9397-08002B2CF9AE}" pid="8" name="_dlc_DocIdItemGuid">
    <vt:lpwstr>824eaad0-c1c4-4f7a-b4e5-88a75865cf1e</vt:lpwstr>
  </property>
  <property fmtid="{D5CDD505-2E9C-101B-9397-08002B2CF9AE}" pid="9" name="fa31c4f9aa6744009edbff43f333efd4">
    <vt:lpwstr>09-702 Gestion documentaire|3baf8905-c36f-4b0b-98c7-580e42c97854</vt:lpwstr>
  </property>
  <property fmtid="{D5CDD505-2E9C-101B-9397-08002B2CF9AE}" pid="10" name="TaxCatchAll">
    <vt:lpwstr>24;#09-702 Gestion documentaire|3baf8905-c36f-4b0b-98c7-580e42c97854</vt:lpwstr>
  </property>
</Properties>
</file>