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747E4" w14:textId="77777777" w:rsidR="00AD52AE" w:rsidRPr="00AD52AE" w:rsidRDefault="00AD52AE" w:rsidP="00AD52AE">
      <w:pPr>
        <w:tabs>
          <w:tab w:val="left" w:pos="1134"/>
        </w:tabs>
        <w:spacing w:after="0" w:line="240" w:lineRule="auto"/>
        <w:rPr>
          <w:rFonts w:ascii="Arial" w:eastAsia="Calibri" w:hAnsi="Arial" w:cs="Arial"/>
        </w:rPr>
      </w:pPr>
      <w:bookmarkStart w:id="0" w:name="_GoBack"/>
      <w:bookmarkEnd w:id="0"/>
    </w:p>
    <w:p w14:paraId="287DBB4A" w14:textId="77777777" w:rsidR="00AD52AE" w:rsidRPr="00AD52AE" w:rsidRDefault="00AD52AE" w:rsidP="00AD52AE">
      <w:pPr>
        <w:tabs>
          <w:tab w:val="left" w:pos="1134"/>
        </w:tabs>
        <w:spacing w:after="0" w:line="240" w:lineRule="auto"/>
        <w:rPr>
          <w:rFonts w:ascii="Arial" w:eastAsia="Calibri" w:hAnsi="Arial" w:cs="Arial"/>
        </w:rPr>
      </w:pPr>
    </w:p>
    <w:p w14:paraId="7A86C7F7" w14:textId="77777777" w:rsidR="00AD52AE" w:rsidRPr="00AD52AE" w:rsidRDefault="00AD52AE" w:rsidP="00AD52AE">
      <w:pPr>
        <w:tabs>
          <w:tab w:val="left" w:pos="1134"/>
        </w:tabs>
        <w:spacing w:after="0" w:line="240" w:lineRule="auto"/>
        <w:rPr>
          <w:rFonts w:ascii="Arial" w:eastAsia="Calibri" w:hAnsi="Arial" w:cs="Arial"/>
        </w:rPr>
      </w:pPr>
    </w:p>
    <w:p w14:paraId="1FB256E1" w14:textId="77777777" w:rsidR="00AD52AE" w:rsidRPr="00AD52AE" w:rsidRDefault="00AD52AE" w:rsidP="00AD52AE">
      <w:pPr>
        <w:tabs>
          <w:tab w:val="left" w:pos="1134"/>
        </w:tabs>
        <w:spacing w:after="0" w:line="240" w:lineRule="auto"/>
        <w:rPr>
          <w:rFonts w:ascii="Arial" w:eastAsia="Calibri" w:hAnsi="Arial" w:cs="Arial"/>
        </w:rPr>
      </w:pPr>
    </w:p>
    <w:p w14:paraId="17BBAADD" w14:textId="77777777" w:rsidR="00AD52AE" w:rsidRPr="00AD52AE" w:rsidRDefault="00AD52AE" w:rsidP="00AD52AE">
      <w:pPr>
        <w:tabs>
          <w:tab w:val="left" w:pos="1134"/>
        </w:tabs>
        <w:spacing w:after="0" w:line="240" w:lineRule="auto"/>
        <w:rPr>
          <w:rFonts w:ascii="Arial" w:eastAsia="Calibri" w:hAnsi="Arial" w:cs="Arial"/>
        </w:rPr>
      </w:pPr>
    </w:p>
    <w:tbl>
      <w:tblPr>
        <w:tblStyle w:val="Grilledutableau"/>
        <w:tblW w:w="0" w:type="auto"/>
        <w:tblInd w:w="108" w:type="dxa"/>
        <w:tblLook w:val="04A0" w:firstRow="1" w:lastRow="0" w:firstColumn="1" w:lastColumn="0" w:noHBand="0" w:noVBand="1"/>
      </w:tblPr>
      <w:tblGrid>
        <w:gridCol w:w="9468"/>
      </w:tblGrid>
      <w:tr w:rsidR="00AD52AE" w:rsidRPr="00AD52AE" w14:paraId="51301DA7" w14:textId="77777777" w:rsidTr="006628EC">
        <w:tc>
          <w:tcPr>
            <w:tcW w:w="9857" w:type="dxa"/>
            <w:shd w:val="clear" w:color="auto" w:fill="FB7843"/>
          </w:tcPr>
          <w:p w14:paraId="1596B1CF" w14:textId="77777777" w:rsidR="00AD52AE" w:rsidRPr="00AD52AE" w:rsidRDefault="00AD52AE" w:rsidP="00AD52AE">
            <w:pPr>
              <w:spacing w:before="240" w:after="240"/>
              <w:jc w:val="center"/>
              <w:rPr>
                <w:rFonts w:ascii="Arial" w:eastAsia="Calibri" w:hAnsi="Arial" w:cs="Arial"/>
              </w:rPr>
            </w:pPr>
            <w:r w:rsidRPr="007C51FD">
              <w:rPr>
                <w:rFonts w:ascii="Arial" w:eastAsia="Times New Roman" w:hAnsi="Arial" w:cs="Arial"/>
                <w:b/>
                <w:bCs/>
                <w:color w:val="FFFFFF"/>
                <w:kern w:val="28"/>
                <w:sz w:val="40"/>
                <w:szCs w:val="52"/>
                <w:lang w:eastAsia="fr-CA"/>
                <w14:cntxtAlts/>
              </w:rPr>
              <w:t>Plan de prévention à la COVID-19</w:t>
            </w:r>
          </w:p>
        </w:tc>
      </w:tr>
    </w:tbl>
    <w:p w14:paraId="3DEE6623" w14:textId="77777777" w:rsidR="00AD52AE" w:rsidRPr="00AD52AE" w:rsidRDefault="00AD52AE" w:rsidP="00AD52AE">
      <w:pPr>
        <w:tabs>
          <w:tab w:val="left" w:pos="1134"/>
        </w:tabs>
        <w:spacing w:after="0" w:line="240" w:lineRule="auto"/>
        <w:jc w:val="both"/>
        <w:rPr>
          <w:rFonts w:ascii="Arial" w:eastAsia="Calibri" w:hAnsi="Arial" w:cs="Arial"/>
        </w:rPr>
      </w:pPr>
    </w:p>
    <w:p w14:paraId="7DD117B7" w14:textId="77777777" w:rsidR="00AD52AE" w:rsidRPr="00AD52AE" w:rsidRDefault="00AD52AE" w:rsidP="00AD52AE">
      <w:pPr>
        <w:tabs>
          <w:tab w:val="left" w:pos="1134"/>
        </w:tabs>
        <w:spacing w:after="0" w:line="240" w:lineRule="auto"/>
        <w:jc w:val="both"/>
        <w:rPr>
          <w:rFonts w:ascii="Arial" w:eastAsia="Calibri" w:hAnsi="Arial" w:cs="Arial"/>
        </w:rPr>
      </w:pPr>
    </w:p>
    <w:p w14:paraId="5987C0DD" w14:textId="77777777" w:rsidR="00AD52AE" w:rsidRPr="00AD52AE" w:rsidRDefault="00AD52AE" w:rsidP="00AD52AE">
      <w:pPr>
        <w:tabs>
          <w:tab w:val="left" w:pos="1134"/>
        </w:tabs>
        <w:spacing w:after="0" w:line="240" w:lineRule="auto"/>
        <w:jc w:val="both"/>
        <w:rPr>
          <w:rFonts w:ascii="Arial" w:eastAsia="Calibri" w:hAnsi="Arial" w:cs="Arial"/>
        </w:rPr>
      </w:pPr>
    </w:p>
    <w:p w14:paraId="47FEC204" w14:textId="77777777" w:rsidR="00AD52AE" w:rsidRPr="00AD52AE" w:rsidRDefault="00AD52AE" w:rsidP="00AD52AE">
      <w:pPr>
        <w:tabs>
          <w:tab w:val="left" w:pos="1134"/>
        </w:tabs>
        <w:spacing w:after="0" w:line="240" w:lineRule="auto"/>
        <w:jc w:val="both"/>
        <w:rPr>
          <w:rFonts w:ascii="Arial" w:eastAsia="Calibri" w:hAnsi="Arial" w:cs="Arial"/>
        </w:rPr>
      </w:pPr>
    </w:p>
    <w:p w14:paraId="1365E43B" w14:textId="77777777" w:rsidR="00AD52AE" w:rsidRPr="00AD52AE" w:rsidRDefault="00AD52AE" w:rsidP="00AD52AE">
      <w:pPr>
        <w:tabs>
          <w:tab w:val="left" w:pos="1134"/>
        </w:tabs>
        <w:spacing w:after="0" w:line="240" w:lineRule="auto"/>
        <w:jc w:val="both"/>
        <w:rPr>
          <w:rFonts w:ascii="Arial" w:eastAsia="Calibri" w:hAnsi="Arial" w:cs="Arial"/>
        </w:rPr>
      </w:pPr>
    </w:p>
    <w:p w14:paraId="46F15791" w14:textId="77777777" w:rsidR="00AD52AE" w:rsidRPr="00AD52AE" w:rsidRDefault="00AD52AE" w:rsidP="00AD52AE">
      <w:pPr>
        <w:tabs>
          <w:tab w:val="left" w:pos="1134"/>
        </w:tabs>
        <w:spacing w:after="0" w:line="240" w:lineRule="auto"/>
        <w:jc w:val="both"/>
        <w:rPr>
          <w:rFonts w:ascii="Arial" w:eastAsia="Calibri" w:hAnsi="Arial" w:cs="Arial"/>
        </w:rPr>
      </w:pPr>
    </w:p>
    <w:p w14:paraId="33B92EFE" w14:textId="77777777" w:rsidR="00AD52AE" w:rsidRPr="00AD52AE" w:rsidRDefault="00AD52AE" w:rsidP="00AD52AE">
      <w:pPr>
        <w:tabs>
          <w:tab w:val="left" w:pos="1134"/>
        </w:tabs>
        <w:spacing w:after="0" w:line="240" w:lineRule="auto"/>
        <w:jc w:val="both"/>
        <w:rPr>
          <w:rFonts w:ascii="Arial" w:eastAsia="Calibri" w:hAnsi="Arial" w:cs="Arial"/>
        </w:rPr>
      </w:pPr>
    </w:p>
    <w:p w14:paraId="624C8D87" w14:textId="77777777" w:rsidR="00AD52AE" w:rsidRPr="00AD52AE" w:rsidRDefault="00AD52AE" w:rsidP="00AD52AE">
      <w:pPr>
        <w:tabs>
          <w:tab w:val="left" w:pos="1134"/>
        </w:tabs>
        <w:spacing w:after="0" w:line="240" w:lineRule="auto"/>
        <w:jc w:val="both"/>
        <w:rPr>
          <w:rFonts w:ascii="Arial" w:eastAsia="Calibri" w:hAnsi="Arial" w:cs="Arial"/>
        </w:rPr>
      </w:pPr>
    </w:p>
    <w:p w14:paraId="2DDE6A48" w14:textId="77777777" w:rsidR="00AD52AE" w:rsidRPr="00AD52AE" w:rsidRDefault="00AD52AE" w:rsidP="00AD52AE">
      <w:pPr>
        <w:tabs>
          <w:tab w:val="left" w:pos="1134"/>
        </w:tabs>
        <w:spacing w:after="0" w:line="240" w:lineRule="auto"/>
        <w:jc w:val="both"/>
        <w:rPr>
          <w:rFonts w:ascii="Arial" w:eastAsia="Calibri" w:hAnsi="Arial" w:cs="Arial"/>
        </w:rPr>
      </w:pPr>
    </w:p>
    <w:p w14:paraId="48A017C2" w14:textId="77777777" w:rsidR="00AD52AE" w:rsidRPr="00AD52AE" w:rsidRDefault="00AD52AE" w:rsidP="00AD52AE">
      <w:pPr>
        <w:tabs>
          <w:tab w:val="left" w:pos="1134"/>
        </w:tabs>
        <w:spacing w:after="0" w:line="240" w:lineRule="auto"/>
        <w:jc w:val="both"/>
        <w:rPr>
          <w:rFonts w:ascii="Arial" w:eastAsia="Calibri" w:hAnsi="Arial" w:cs="Arial"/>
        </w:rPr>
      </w:pPr>
    </w:p>
    <w:p w14:paraId="40BC51E1" w14:textId="77777777" w:rsidR="00AD52AE" w:rsidRPr="00AD52AE" w:rsidRDefault="00AD52AE" w:rsidP="00AD52AE">
      <w:pPr>
        <w:tabs>
          <w:tab w:val="left" w:pos="1134"/>
        </w:tabs>
        <w:spacing w:after="0" w:line="240" w:lineRule="auto"/>
        <w:jc w:val="both"/>
        <w:rPr>
          <w:rFonts w:ascii="Arial" w:eastAsia="Calibri" w:hAnsi="Arial" w:cs="Arial"/>
        </w:rPr>
      </w:pPr>
    </w:p>
    <w:p w14:paraId="139E0DDE" w14:textId="77777777" w:rsidR="00AD52AE" w:rsidRPr="00AD52AE" w:rsidRDefault="00AD52AE" w:rsidP="00AD52AE">
      <w:pPr>
        <w:tabs>
          <w:tab w:val="left" w:pos="1134"/>
        </w:tabs>
        <w:spacing w:after="0" w:line="240" w:lineRule="auto"/>
        <w:jc w:val="both"/>
        <w:rPr>
          <w:rFonts w:ascii="Arial" w:eastAsia="Calibri" w:hAnsi="Arial" w:cs="Arial"/>
        </w:rPr>
      </w:pPr>
    </w:p>
    <w:p w14:paraId="3186AB0E" w14:textId="77777777" w:rsidR="00AD52AE" w:rsidRPr="00AD52AE" w:rsidRDefault="00AD52AE" w:rsidP="00AD52AE">
      <w:pPr>
        <w:tabs>
          <w:tab w:val="left" w:pos="1134"/>
        </w:tabs>
        <w:spacing w:after="0" w:line="240" w:lineRule="auto"/>
        <w:jc w:val="both"/>
        <w:rPr>
          <w:rFonts w:ascii="Arial" w:eastAsia="Calibri" w:hAnsi="Arial" w:cs="Arial"/>
        </w:rPr>
      </w:pPr>
    </w:p>
    <w:p w14:paraId="165D14C6" w14:textId="77777777" w:rsidR="00AD52AE" w:rsidRPr="00AD52AE" w:rsidRDefault="00AD52AE" w:rsidP="00AD52AE">
      <w:pPr>
        <w:tabs>
          <w:tab w:val="left" w:pos="1134"/>
        </w:tabs>
        <w:spacing w:after="0" w:line="240" w:lineRule="auto"/>
        <w:jc w:val="both"/>
        <w:rPr>
          <w:rFonts w:ascii="Arial" w:eastAsia="Calibri" w:hAnsi="Arial" w:cs="Arial"/>
        </w:rPr>
      </w:pPr>
    </w:p>
    <w:p w14:paraId="0BF2BDDC" w14:textId="77777777" w:rsidR="00AD52AE" w:rsidRPr="00AD52AE" w:rsidRDefault="00AD52AE" w:rsidP="00AD52AE">
      <w:pPr>
        <w:tabs>
          <w:tab w:val="left" w:pos="1134"/>
        </w:tabs>
        <w:spacing w:after="0" w:line="240" w:lineRule="auto"/>
        <w:jc w:val="both"/>
        <w:rPr>
          <w:rFonts w:ascii="Arial" w:eastAsia="Calibri" w:hAnsi="Arial" w:cs="Arial"/>
        </w:rPr>
      </w:pPr>
    </w:p>
    <w:p w14:paraId="7A6A50CC" w14:textId="77777777" w:rsidR="00AD52AE" w:rsidRPr="00AD52AE" w:rsidRDefault="00AD52AE" w:rsidP="00AD52AE">
      <w:pPr>
        <w:tabs>
          <w:tab w:val="left" w:pos="1134"/>
        </w:tabs>
        <w:spacing w:after="0" w:line="240" w:lineRule="auto"/>
        <w:jc w:val="center"/>
        <w:rPr>
          <w:rFonts w:ascii="Arial" w:eastAsia="Calibri" w:hAnsi="Arial" w:cs="Arial"/>
        </w:rPr>
      </w:pPr>
      <w:r w:rsidRPr="009F1751">
        <w:rPr>
          <w:rFonts w:ascii="Arial" w:eastAsia="Calibri" w:hAnsi="Arial" w:cs="Arial"/>
          <w:sz w:val="36"/>
        </w:rPr>
        <w:t>(Nom de l’entreprise)</w:t>
      </w:r>
    </w:p>
    <w:p w14:paraId="5BAAA4EF" w14:textId="77777777" w:rsidR="00AD52AE" w:rsidRPr="00AD52AE" w:rsidRDefault="00AD52AE" w:rsidP="00AD52AE">
      <w:pPr>
        <w:tabs>
          <w:tab w:val="left" w:pos="1134"/>
        </w:tabs>
        <w:spacing w:after="0" w:line="240" w:lineRule="auto"/>
        <w:jc w:val="both"/>
        <w:rPr>
          <w:rFonts w:ascii="Arial" w:eastAsia="Calibri" w:hAnsi="Arial" w:cs="Arial"/>
        </w:rPr>
      </w:pPr>
    </w:p>
    <w:p w14:paraId="3C864435" w14:textId="77777777" w:rsidR="00AD52AE" w:rsidRPr="00AD52AE" w:rsidRDefault="00AD52AE" w:rsidP="00AD52AE">
      <w:pPr>
        <w:tabs>
          <w:tab w:val="left" w:pos="1134"/>
        </w:tabs>
        <w:spacing w:after="0" w:line="240" w:lineRule="auto"/>
        <w:jc w:val="both"/>
        <w:rPr>
          <w:rFonts w:ascii="Arial" w:eastAsia="Calibri" w:hAnsi="Arial" w:cs="Arial"/>
        </w:rPr>
      </w:pPr>
    </w:p>
    <w:p w14:paraId="05F387DD" w14:textId="77777777" w:rsidR="00AD52AE" w:rsidRPr="00AD52AE" w:rsidRDefault="00AD52AE" w:rsidP="00AD52AE">
      <w:pPr>
        <w:tabs>
          <w:tab w:val="left" w:pos="1134"/>
        </w:tabs>
        <w:spacing w:after="0" w:line="240" w:lineRule="auto"/>
        <w:jc w:val="both"/>
        <w:rPr>
          <w:rFonts w:ascii="Arial" w:eastAsia="Calibri" w:hAnsi="Arial" w:cs="Arial"/>
        </w:rPr>
      </w:pPr>
    </w:p>
    <w:p w14:paraId="6AAFDE42" w14:textId="77777777" w:rsidR="00AD52AE" w:rsidRPr="00AD52AE" w:rsidRDefault="00AD52AE" w:rsidP="00AD52AE">
      <w:pPr>
        <w:tabs>
          <w:tab w:val="left" w:pos="1134"/>
        </w:tabs>
        <w:spacing w:after="0" w:line="240" w:lineRule="auto"/>
        <w:jc w:val="both"/>
        <w:rPr>
          <w:rFonts w:ascii="Arial" w:eastAsia="Calibri" w:hAnsi="Arial" w:cs="Arial"/>
        </w:rPr>
      </w:pPr>
    </w:p>
    <w:p w14:paraId="77EE73EC" w14:textId="77777777" w:rsidR="00AD52AE" w:rsidRPr="00AD52AE" w:rsidRDefault="00AD52AE" w:rsidP="00AD52AE">
      <w:pPr>
        <w:tabs>
          <w:tab w:val="left" w:pos="1134"/>
        </w:tabs>
        <w:spacing w:after="0" w:line="240" w:lineRule="auto"/>
        <w:jc w:val="both"/>
        <w:rPr>
          <w:rFonts w:ascii="Arial" w:eastAsia="Calibri" w:hAnsi="Arial" w:cs="Arial"/>
        </w:rPr>
      </w:pPr>
    </w:p>
    <w:p w14:paraId="11E21ECC" w14:textId="77777777" w:rsidR="00AD52AE" w:rsidRPr="00AD52AE" w:rsidRDefault="00AD52AE" w:rsidP="00AD52AE">
      <w:pPr>
        <w:tabs>
          <w:tab w:val="left" w:pos="1134"/>
        </w:tabs>
        <w:spacing w:after="0" w:line="240" w:lineRule="auto"/>
        <w:jc w:val="both"/>
        <w:rPr>
          <w:rFonts w:ascii="Arial" w:eastAsia="Calibri" w:hAnsi="Arial" w:cs="Arial"/>
        </w:rPr>
      </w:pPr>
    </w:p>
    <w:p w14:paraId="2AC4278A" w14:textId="77777777" w:rsidR="00AD52AE" w:rsidRPr="00AD52AE" w:rsidRDefault="00AD52AE" w:rsidP="00AD52AE">
      <w:pPr>
        <w:tabs>
          <w:tab w:val="left" w:pos="1134"/>
        </w:tabs>
        <w:spacing w:after="0" w:line="240" w:lineRule="auto"/>
        <w:jc w:val="both"/>
        <w:rPr>
          <w:rFonts w:ascii="Arial" w:eastAsia="Calibri" w:hAnsi="Arial" w:cs="Arial"/>
        </w:rPr>
      </w:pPr>
    </w:p>
    <w:p w14:paraId="422DB226" w14:textId="77777777" w:rsidR="00AD52AE" w:rsidRPr="00AD52AE" w:rsidRDefault="00AD52AE" w:rsidP="00AD52AE">
      <w:pPr>
        <w:tabs>
          <w:tab w:val="left" w:pos="1134"/>
        </w:tabs>
        <w:spacing w:after="0" w:line="240" w:lineRule="auto"/>
        <w:jc w:val="both"/>
        <w:rPr>
          <w:rFonts w:ascii="Arial" w:eastAsia="Calibri" w:hAnsi="Arial" w:cs="Arial"/>
        </w:rPr>
      </w:pPr>
    </w:p>
    <w:p w14:paraId="6E182D8D" w14:textId="77777777" w:rsidR="00AD52AE" w:rsidRPr="00AD52AE" w:rsidRDefault="00AD52AE" w:rsidP="00AD52AE">
      <w:pPr>
        <w:tabs>
          <w:tab w:val="left" w:pos="1134"/>
        </w:tabs>
        <w:spacing w:after="0" w:line="240" w:lineRule="auto"/>
        <w:jc w:val="both"/>
        <w:rPr>
          <w:rFonts w:ascii="Arial" w:eastAsia="Calibri" w:hAnsi="Arial" w:cs="Arial"/>
        </w:rPr>
      </w:pPr>
    </w:p>
    <w:p w14:paraId="30985A95" w14:textId="77777777" w:rsidR="00AD52AE" w:rsidRPr="00AD52AE" w:rsidRDefault="00AD52AE" w:rsidP="00AD52AE">
      <w:pPr>
        <w:tabs>
          <w:tab w:val="left" w:pos="1134"/>
        </w:tabs>
        <w:spacing w:after="0" w:line="240" w:lineRule="auto"/>
        <w:jc w:val="both"/>
        <w:rPr>
          <w:rFonts w:ascii="Arial" w:eastAsia="Calibri" w:hAnsi="Arial" w:cs="Arial"/>
        </w:rPr>
      </w:pPr>
    </w:p>
    <w:p w14:paraId="5FD7D03B" w14:textId="77777777" w:rsidR="00AD52AE" w:rsidRPr="00AD52AE" w:rsidRDefault="00AD52AE" w:rsidP="00AD52AE">
      <w:pPr>
        <w:tabs>
          <w:tab w:val="left" w:pos="1134"/>
        </w:tabs>
        <w:spacing w:after="0" w:line="240" w:lineRule="auto"/>
        <w:jc w:val="both"/>
        <w:rPr>
          <w:rFonts w:ascii="Arial" w:eastAsia="Calibri" w:hAnsi="Arial" w:cs="Arial"/>
        </w:rPr>
      </w:pPr>
    </w:p>
    <w:p w14:paraId="755C59EC" w14:textId="77777777" w:rsidR="00AD52AE" w:rsidRPr="00AD52AE" w:rsidRDefault="00AD52AE" w:rsidP="00AD52AE">
      <w:pPr>
        <w:tabs>
          <w:tab w:val="left" w:pos="1134"/>
        </w:tabs>
        <w:spacing w:after="0" w:line="240" w:lineRule="auto"/>
        <w:jc w:val="both"/>
        <w:rPr>
          <w:rFonts w:ascii="Arial" w:eastAsia="Calibri" w:hAnsi="Arial" w:cs="Arial"/>
        </w:rPr>
      </w:pPr>
    </w:p>
    <w:p w14:paraId="72F2A18D" w14:textId="77777777" w:rsidR="00AD52AE" w:rsidRPr="00AD52AE" w:rsidRDefault="00AD52AE" w:rsidP="00AD52AE">
      <w:pPr>
        <w:tabs>
          <w:tab w:val="left" w:pos="1134"/>
        </w:tabs>
        <w:spacing w:after="0" w:line="240" w:lineRule="auto"/>
        <w:jc w:val="both"/>
        <w:rPr>
          <w:rFonts w:ascii="Arial" w:eastAsia="Calibri" w:hAnsi="Arial" w:cs="Arial"/>
        </w:rPr>
      </w:pPr>
    </w:p>
    <w:p w14:paraId="612C90F0" w14:textId="77777777" w:rsidR="00AD52AE" w:rsidRPr="00AD52AE" w:rsidRDefault="00AD52AE" w:rsidP="00AD52AE">
      <w:pPr>
        <w:tabs>
          <w:tab w:val="left" w:pos="1134"/>
        </w:tabs>
        <w:spacing w:after="0" w:line="240" w:lineRule="auto"/>
        <w:jc w:val="both"/>
        <w:rPr>
          <w:rFonts w:ascii="Arial" w:eastAsia="Calibri" w:hAnsi="Arial" w:cs="Arial"/>
        </w:rPr>
      </w:pPr>
    </w:p>
    <w:p w14:paraId="05C124A1" w14:textId="77777777" w:rsidR="00AD52AE" w:rsidRPr="00AD52AE" w:rsidRDefault="00AD52AE" w:rsidP="00AD52AE">
      <w:pPr>
        <w:tabs>
          <w:tab w:val="left" w:pos="1134"/>
        </w:tabs>
        <w:spacing w:after="0" w:line="240" w:lineRule="auto"/>
        <w:jc w:val="both"/>
        <w:rPr>
          <w:rFonts w:ascii="Arial" w:eastAsia="Calibri" w:hAnsi="Arial" w:cs="Arial"/>
        </w:rPr>
      </w:pPr>
    </w:p>
    <w:p w14:paraId="5DA6D501" w14:textId="77777777" w:rsidR="00AD52AE" w:rsidRPr="00AD52AE" w:rsidRDefault="00AD52AE" w:rsidP="00AD52AE">
      <w:pPr>
        <w:tabs>
          <w:tab w:val="left" w:pos="1134"/>
        </w:tabs>
        <w:spacing w:after="0" w:line="240" w:lineRule="auto"/>
        <w:jc w:val="both"/>
        <w:rPr>
          <w:rFonts w:ascii="Arial" w:eastAsia="Calibri" w:hAnsi="Arial" w:cs="Arial"/>
        </w:rPr>
      </w:pPr>
    </w:p>
    <w:p w14:paraId="6446811F" w14:textId="77777777" w:rsidR="00AD52AE" w:rsidRPr="00AD52AE" w:rsidRDefault="00AD52AE" w:rsidP="00AD52AE">
      <w:pPr>
        <w:tabs>
          <w:tab w:val="left" w:pos="1134"/>
        </w:tabs>
        <w:spacing w:after="0" w:line="240" w:lineRule="auto"/>
        <w:jc w:val="center"/>
        <w:rPr>
          <w:rFonts w:ascii="Arial" w:eastAsia="Calibri" w:hAnsi="Arial" w:cs="Arial"/>
          <w:sz w:val="36"/>
        </w:rPr>
      </w:pPr>
      <w:r w:rsidRPr="009F1751">
        <w:rPr>
          <w:rFonts w:ascii="Arial" w:eastAsia="Calibri" w:hAnsi="Arial" w:cs="Arial"/>
          <w:sz w:val="32"/>
        </w:rPr>
        <w:t>(Date d’approbation du document par l’entreprise)</w:t>
      </w:r>
    </w:p>
    <w:p w14:paraId="6FA1C923" w14:textId="77777777" w:rsidR="00A2430F" w:rsidRDefault="00A2430F" w:rsidP="00AD52AE">
      <w:pPr>
        <w:tabs>
          <w:tab w:val="left" w:pos="1134"/>
        </w:tabs>
        <w:spacing w:after="0" w:line="240" w:lineRule="auto"/>
        <w:jc w:val="both"/>
        <w:rPr>
          <w:rFonts w:ascii="Arial" w:eastAsia="Calibri" w:hAnsi="Arial" w:cs="Arial"/>
        </w:rPr>
        <w:sectPr w:rsidR="00A2430F" w:rsidSect="006628EC">
          <w:headerReference w:type="default" r:id="rId13"/>
          <w:footerReference w:type="default" r:id="rId14"/>
          <w:pgSz w:w="12240" w:h="15840" w:code="1"/>
          <w:pgMar w:top="1800" w:right="1440" w:bottom="1800" w:left="1440" w:header="567" w:footer="284" w:gutter="0"/>
          <w:cols w:space="708"/>
          <w:docGrid w:linePitch="360"/>
        </w:sectPr>
      </w:pPr>
    </w:p>
    <w:p w14:paraId="104D47C0" w14:textId="77777777" w:rsidR="00C91519" w:rsidRDefault="00C91519" w:rsidP="00C91519">
      <w:pPr>
        <w:rPr>
          <w:rFonts w:ascii="Arial" w:hAnsi="Arial" w:cs="Arial"/>
          <w:bCs/>
          <w:highlight w:val="cyan"/>
          <w:lang w:val="fr-FR"/>
        </w:rPr>
      </w:pPr>
    </w:p>
    <w:p w14:paraId="7FC6463F" w14:textId="77777777" w:rsidR="00C91519" w:rsidRDefault="00C91519" w:rsidP="00C91519">
      <w:pPr>
        <w:rPr>
          <w:rFonts w:ascii="Arial" w:hAnsi="Arial" w:cs="Arial"/>
          <w:bCs/>
          <w:highlight w:val="cyan"/>
          <w:lang w:val="fr-FR"/>
        </w:rPr>
      </w:pPr>
    </w:p>
    <w:p w14:paraId="7481D33F" w14:textId="77777777" w:rsidR="00C91519" w:rsidRDefault="00C91519" w:rsidP="00C91519">
      <w:pPr>
        <w:rPr>
          <w:rFonts w:ascii="Arial" w:hAnsi="Arial" w:cs="Arial"/>
          <w:bCs/>
          <w:highlight w:val="cyan"/>
          <w:lang w:val="fr-FR"/>
        </w:rPr>
      </w:pPr>
    </w:p>
    <w:p w14:paraId="33921B89" w14:textId="77777777" w:rsidR="00C91519" w:rsidRDefault="00C91519" w:rsidP="00C91519">
      <w:pPr>
        <w:pStyle w:val="PdeGarde"/>
        <w:rPr>
          <w:rFonts w:ascii="Calibri" w:hAnsi="Calibri" w:cs="Calibri"/>
          <w:b w:val="0"/>
          <w:bCs w:val="0"/>
        </w:rPr>
      </w:pPr>
      <w:r>
        <w:rPr>
          <w:rFonts w:ascii="Calibri" w:hAnsi="Calibri" w:cs="Calibri"/>
        </w:rPr>
        <w:t>Auteurs</w:t>
      </w:r>
    </w:p>
    <w:p w14:paraId="07373628" w14:textId="77777777" w:rsidR="00C91519" w:rsidRDefault="00C91519" w:rsidP="00C91519">
      <w:pPr>
        <w:spacing w:after="0"/>
        <w:rPr>
          <w:i/>
          <w:iCs/>
          <w:sz w:val="21"/>
          <w:szCs w:val="21"/>
        </w:rPr>
      </w:pPr>
      <w:r>
        <w:rPr>
          <w:i/>
          <w:iCs/>
          <w:sz w:val="21"/>
          <w:szCs w:val="21"/>
        </w:rPr>
        <w:t>Claudia-Alejandra Jaramillo, hygiéniste du travail</w:t>
      </w:r>
    </w:p>
    <w:p w14:paraId="6C2558C5" w14:textId="77777777" w:rsidR="00C91519" w:rsidRDefault="00C91519" w:rsidP="00C91519">
      <w:pPr>
        <w:rPr>
          <w:b/>
          <w:bCs/>
          <w:i/>
          <w:iCs/>
          <w:sz w:val="21"/>
          <w:szCs w:val="21"/>
        </w:rPr>
      </w:pPr>
      <w:r>
        <w:rPr>
          <w:i/>
          <w:iCs/>
          <w:sz w:val="21"/>
          <w:szCs w:val="21"/>
        </w:rPr>
        <w:t>Véronique Trépanier, conseillère en soins infirmiers</w:t>
      </w:r>
      <w:r>
        <w:rPr>
          <w:i/>
          <w:iCs/>
          <w:sz w:val="21"/>
          <w:szCs w:val="21"/>
        </w:rPr>
        <w:br/>
      </w:r>
      <w:r>
        <w:rPr>
          <w:b/>
          <w:bCs/>
          <w:i/>
          <w:iCs/>
          <w:sz w:val="21"/>
          <w:szCs w:val="21"/>
        </w:rPr>
        <w:t>Direction de santé publique, CISSS des Laurentides</w:t>
      </w:r>
    </w:p>
    <w:p w14:paraId="6FCB7F44" w14:textId="77777777" w:rsidR="00C91519" w:rsidRDefault="00C91519" w:rsidP="00C91519">
      <w:pPr>
        <w:rPr>
          <w:i/>
          <w:iCs/>
          <w:sz w:val="21"/>
          <w:szCs w:val="21"/>
        </w:rPr>
      </w:pPr>
    </w:p>
    <w:p w14:paraId="6CDE3DB9" w14:textId="77777777" w:rsidR="00C91519" w:rsidRDefault="00C91519" w:rsidP="00C91519">
      <w:pPr>
        <w:pStyle w:val="PdeGarde"/>
        <w:spacing w:after="120"/>
        <w:rPr>
          <w:rFonts w:ascii="Calibri" w:hAnsi="Calibri" w:cs="Calibri"/>
        </w:rPr>
      </w:pPr>
      <w:r>
        <w:rPr>
          <w:rFonts w:ascii="Calibri" w:hAnsi="Calibri" w:cs="Calibri"/>
        </w:rPr>
        <w:t>Avec la collaboration de</w:t>
      </w:r>
    </w:p>
    <w:p w14:paraId="24F2E34F" w14:textId="77777777" w:rsidR="00C91519" w:rsidRDefault="00C91519" w:rsidP="00C91519">
      <w:pPr>
        <w:spacing w:after="0"/>
        <w:rPr>
          <w:i/>
          <w:iCs/>
          <w:sz w:val="21"/>
          <w:szCs w:val="21"/>
        </w:rPr>
      </w:pPr>
      <w:r>
        <w:rPr>
          <w:i/>
          <w:iCs/>
          <w:sz w:val="21"/>
          <w:szCs w:val="21"/>
        </w:rPr>
        <w:t>Dre Fatiha Haouara, chef médical</w:t>
      </w:r>
    </w:p>
    <w:p w14:paraId="15072658" w14:textId="77777777" w:rsidR="00C91519" w:rsidRDefault="00C91519" w:rsidP="00C91519">
      <w:pPr>
        <w:spacing w:after="0"/>
        <w:rPr>
          <w:i/>
          <w:iCs/>
          <w:sz w:val="21"/>
          <w:szCs w:val="21"/>
        </w:rPr>
      </w:pPr>
      <w:r>
        <w:rPr>
          <w:i/>
          <w:iCs/>
          <w:sz w:val="21"/>
          <w:szCs w:val="21"/>
        </w:rPr>
        <w:t>Marie-Claude Duval, coordonnatrice régionale en santé au travail</w:t>
      </w:r>
    </w:p>
    <w:p w14:paraId="4E56ACE0" w14:textId="77777777" w:rsidR="00C91519" w:rsidRDefault="00C91519" w:rsidP="00C91519">
      <w:pPr>
        <w:rPr>
          <w:b/>
          <w:bCs/>
          <w:i/>
          <w:iCs/>
          <w:sz w:val="21"/>
          <w:szCs w:val="21"/>
        </w:rPr>
      </w:pPr>
      <w:r>
        <w:rPr>
          <w:i/>
          <w:iCs/>
          <w:sz w:val="21"/>
          <w:szCs w:val="21"/>
        </w:rPr>
        <w:t>Nadyne Bolduc, chef de service en santé au travail</w:t>
      </w:r>
      <w:r>
        <w:rPr>
          <w:i/>
          <w:iCs/>
          <w:sz w:val="21"/>
          <w:szCs w:val="21"/>
        </w:rPr>
        <w:br/>
      </w:r>
      <w:r>
        <w:rPr>
          <w:b/>
          <w:bCs/>
          <w:i/>
          <w:iCs/>
          <w:sz w:val="21"/>
          <w:szCs w:val="21"/>
        </w:rPr>
        <w:t>Direction de santé publique, CISSS des Laurentides</w:t>
      </w:r>
    </w:p>
    <w:p w14:paraId="6E32DBF9" w14:textId="77777777" w:rsidR="00C91519" w:rsidRDefault="00C91519" w:rsidP="00C91519">
      <w:pPr>
        <w:rPr>
          <w:i/>
          <w:iCs/>
          <w:sz w:val="21"/>
          <w:szCs w:val="21"/>
        </w:rPr>
      </w:pPr>
    </w:p>
    <w:p w14:paraId="302DCE0D" w14:textId="77777777" w:rsidR="00C91519" w:rsidRDefault="00C91519" w:rsidP="00C91519">
      <w:pPr>
        <w:pStyle w:val="PdeGarde"/>
        <w:spacing w:after="120"/>
        <w:rPr>
          <w:rFonts w:ascii="Calibri" w:hAnsi="Calibri" w:cs="Calibri"/>
        </w:rPr>
      </w:pPr>
      <w:r>
        <w:rPr>
          <w:rFonts w:ascii="Calibri" w:hAnsi="Calibri" w:cs="Calibri"/>
        </w:rPr>
        <w:t>Mise en page</w:t>
      </w:r>
    </w:p>
    <w:p w14:paraId="6846A675" w14:textId="77777777" w:rsidR="00C91519" w:rsidRDefault="00C91519" w:rsidP="00C91519">
      <w:pPr>
        <w:rPr>
          <w:i/>
          <w:iCs/>
          <w:sz w:val="21"/>
          <w:szCs w:val="21"/>
        </w:rPr>
      </w:pPr>
      <w:r>
        <w:rPr>
          <w:i/>
          <w:iCs/>
          <w:sz w:val="21"/>
          <w:szCs w:val="21"/>
        </w:rPr>
        <w:t>Line D’Arcy, agente administrative</w:t>
      </w:r>
      <w:r>
        <w:rPr>
          <w:i/>
          <w:iCs/>
          <w:sz w:val="21"/>
          <w:szCs w:val="21"/>
        </w:rPr>
        <w:br/>
      </w:r>
      <w:r>
        <w:rPr>
          <w:b/>
          <w:bCs/>
          <w:i/>
          <w:iCs/>
          <w:sz w:val="21"/>
          <w:szCs w:val="21"/>
        </w:rPr>
        <w:t>Direction de santé publique, CISSS des Laurentides</w:t>
      </w:r>
    </w:p>
    <w:p w14:paraId="796CB942" w14:textId="77777777" w:rsidR="00C91519" w:rsidRDefault="00C91519" w:rsidP="00C91519">
      <w:pPr>
        <w:rPr>
          <w:i/>
          <w:iCs/>
          <w:sz w:val="18"/>
          <w:szCs w:val="18"/>
        </w:rPr>
      </w:pPr>
    </w:p>
    <w:p w14:paraId="5B0C0240" w14:textId="77777777" w:rsidR="00C91519" w:rsidRDefault="00C91519" w:rsidP="00C91519">
      <w:pPr>
        <w:rPr>
          <w:i/>
          <w:iCs/>
          <w:sz w:val="18"/>
          <w:szCs w:val="18"/>
        </w:rPr>
      </w:pPr>
    </w:p>
    <w:p w14:paraId="76BF3307" w14:textId="77777777" w:rsidR="00C91519" w:rsidRDefault="00C91519" w:rsidP="00C91519">
      <w:pPr>
        <w:rPr>
          <w:i/>
          <w:iCs/>
          <w:sz w:val="18"/>
          <w:szCs w:val="18"/>
        </w:rPr>
      </w:pPr>
      <w:r>
        <w:rPr>
          <w:i/>
          <w:iCs/>
          <w:sz w:val="18"/>
          <w:szCs w:val="18"/>
        </w:rPr>
        <w:t>Les informations ci-dessous sont mises à jour par le programme santé au travail de la direction de santé publique des Laurentides lors de l’édition.</w:t>
      </w:r>
    </w:p>
    <w:p w14:paraId="20159552" w14:textId="77777777" w:rsidR="00C91519" w:rsidRDefault="00C91519" w:rsidP="00C91519">
      <w:pPr>
        <w:spacing w:before="40" w:after="40"/>
      </w:pPr>
      <w:r>
        <w:rPr>
          <w:i/>
          <w:iCs/>
          <w:sz w:val="18"/>
          <w:szCs w:val="18"/>
        </w:rPr>
        <w:t xml:space="preserve">Ce document est disponible intégralement en format électronique (PDF) sur le Portail du CISSS des Laurentides au : </w:t>
      </w:r>
    </w:p>
    <w:p w14:paraId="770E3557" w14:textId="77777777" w:rsidR="00C91519" w:rsidRDefault="00C91519" w:rsidP="00C91519">
      <w:pPr>
        <w:spacing w:before="40" w:after="40"/>
        <w:rPr>
          <w:i/>
          <w:iCs/>
          <w:sz w:val="18"/>
          <w:szCs w:val="18"/>
        </w:rPr>
      </w:pPr>
    </w:p>
    <w:p w14:paraId="7721408A" w14:textId="77777777" w:rsidR="00C91519" w:rsidRPr="00C01E33" w:rsidRDefault="00B1585E" w:rsidP="00C91519">
      <w:pPr>
        <w:spacing w:before="40" w:after="40"/>
        <w:rPr>
          <w:i/>
          <w:iCs/>
          <w:color w:val="0033CC"/>
          <w:sz w:val="18"/>
          <w:szCs w:val="18"/>
        </w:rPr>
      </w:pPr>
      <w:hyperlink r:id="rId15" w:history="1">
        <w:r w:rsidR="00C91519" w:rsidRPr="00C01E33">
          <w:rPr>
            <w:rStyle w:val="Lienhypertexte"/>
            <w:i/>
            <w:iCs/>
            <w:color w:val="0033CC"/>
            <w:sz w:val="18"/>
            <w:szCs w:val="18"/>
          </w:rPr>
          <w:t>http://www.santelaurentides.gouv.qc.ca/sante-publique/maladies-infectieuses/covid-19-coronavirus/informations-pour-nos-partenaires-entreprises/</w:t>
        </w:r>
      </w:hyperlink>
    </w:p>
    <w:p w14:paraId="51B5EABD" w14:textId="77777777" w:rsidR="00C91519" w:rsidRDefault="00C91519" w:rsidP="00C91519">
      <w:pPr>
        <w:spacing w:before="40" w:after="40"/>
        <w:rPr>
          <w:i/>
          <w:iCs/>
          <w:sz w:val="18"/>
          <w:szCs w:val="18"/>
        </w:rPr>
      </w:pPr>
    </w:p>
    <w:p w14:paraId="4AFB3132" w14:textId="77777777" w:rsidR="00C91519" w:rsidRDefault="00C91519" w:rsidP="00C91519">
      <w:pPr>
        <w:spacing w:before="40" w:after="40"/>
        <w:rPr>
          <w:i/>
          <w:iCs/>
          <w:sz w:val="18"/>
          <w:szCs w:val="18"/>
        </w:rPr>
      </w:pPr>
      <w:r>
        <w:rPr>
          <w:i/>
          <w:iCs/>
          <w:sz w:val="18"/>
          <w:szCs w:val="18"/>
        </w:rPr>
        <w:t>Les données contenues dans le document peuvent être citées à condition d’en mentionner la source.</w:t>
      </w:r>
    </w:p>
    <w:p w14:paraId="219B3185" w14:textId="77777777" w:rsidR="00C91519" w:rsidRDefault="00C91519" w:rsidP="00C91519"/>
    <w:p w14:paraId="7FD46277" w14:textId="3F27A997" w:rsidR="00AD52AE" w:rsidRPr="00AD52AE" w:rsidRDefault="00AD52AE" w:rsidP="00AD52AE">
      <w:pPr>
        <w:tabs>
          <w:tab w:val="left" w:pos="1134"/>
        </w:tabs>
        <w:spacing w:after="0" w:line="240" w:lineRule="auto"/>
        <w:jc w:val="both"/>
        <w:rPr>
          <w:rFonts w:ascii="Arial" w:eastAsia="Calibri" w:hAnsi="Arial" w:cs="Arial"/>
        </w:rPr>
      </w:pPr>
    </w:p>
    <w:p w14:paraId="2378DDCD" w14:textId="77777777" w:rsidR="00E7291B" w:rsidRDefault="00E7291B" w:rsidP="00AD52AE">
      <w:pPr>
        <w:rPr>
          <w:rFonts w:ascii="Calibri" w:eastAsia="Times New Roman" w:hAnsi="Calibri" w:cs="Times New Roman"/>
          <w:color w:val="000000"/>
          <w:kern w:val="28"/>
          <w:sz w:val="28"/>
          <w:szCs w:val="20"/>
          <w:lang w:eastAsia="fr-CA"/>
          <w14:ligatures w14:val="standard"/>
          <w14:cntxtAlts/>
        </w:rPr>
        <w:sectPr w:rsidR="00E7291B" w:rsidSect="006628EC">
          <w:headerReference w:type="default" r:id="rId16"/>
          <w:pgSz w:w="12240" w:h="15840" w:code="1"/>
          <w:pgMar w:top="1800" w:right="1440" w:bottom="1800" w:left="1440" w:header="567" w:footer="284" w:gutter="0"/>
          <w:cols w:space="708"/>
          <w:docGrid w:linePitch="360"/>
        </w:sectPr>
      </w:pPr>
      <w:bookmarkStart w:id="1" w:name="_Toc38028453"/>
    </w:p>
    <w:p w14:paraId="52573812" w14:textId="77777777" w:rsidR="00AD52AE" w:rsidRPr="00AD52AE" w:rsidRDefault="00AD52AE" w:rsidP="00AD52AE">
      <w:pPr>
        <w:rPr>
          <w:rFonts w:ascii="Calibri" w:eastAsia="Times New Roman" w:hAnsi="Calibri" w:cs="Times New Roman"/>
          <w:color w:val="000000"/>
          <w:kern w:val="28"/>
          <w:sz w:val="28"/>
          <w:szCs w:val="20"/>
          <w:lang w:eastAsia="fr-CA"/>
          <w14:ligatures w14:val="standard"/>
          <w14:cntxtAlts/>
        </w:rPr>
      </w:pPr>
    </w:p>
    <w:p w14:paraId="57C11457" w14:textId="77777777" w:rsidR="001913C4" w:rsidRPr="00AD52AE" w:rsidRDefault="001913C4" w:rsidP="00AD52AE">
      <w:pPr>
        <w:rPr>
          <w:rFonts w:ascii="Calibri" w:eastAsia="Times New Roman" w:hAnsi="Calibri" w:cs="Times New Roman"/>
          <w:color w:val="000000"/>
          <w:kern w:val="28"/>
          <w:sz w:val="28"/>
          <w:szCs w:val="20"/>
          <w:lang w:eastAsia="fr-CA"/>
          <w14:ligatures w14:val="standard"/>
          <w14:cntxtAlts/>
        </w:rPr>
      </w:pPr>
    </w:p>
    <w:sdt>
      <w:sdtPr>
        <w:rPr>
          <w:rFonts w:asciiTheme="minorHAnsi" w:eastAsiaTheme="minorHAnsi" w:hAnsiTheme="minorHAnsi" w:cstheme="minorBidi"/>
          <w:b w:val="0"/>
          <w:bCs w:val="0"/>
          <w:color w:val="auto"/>
          <w:sz w:val="22"/>
          <w:szCs w:val="22"/>
          <w:lang w:val="fr-FR" w:eastAsia="en-US"/>
        </w:rPr>
        <w:id w:val="994299876"/>
        <w:docPartObj>
          <w:docPartGallery w:val="Table of Contents"/>
          <w:docPartUnique/>
        </w:docPartObj>
      </w:sdtPr>
      <w:sdtEndPr/>
      <w:sdtContent>
        <w:p w14:paraId="25362CFE" w14:textId="0D30A11F" w:rsidR="001913C4" w:rsidRDefault="001913C4">
          <w:pPr>
            <w:pStyle w:val="En-ttedetabledesmatires"/>
          </w:pPr>
          <w:r>
            <w:rPr>
              <w:lang w:val="fr-FR"/>
            </w:rPr>
            <w:t>Table des matières</w:t>
          </w:r>
        </w:p>
        <w:p w14:paraId="3AED0DCF" w14:textId="77777777" w:rsidR="00151343" w:rsidRDefault="001913C4">
          <w:pPr>
            <w:pStyle w:val="TM1"/>
            <w:tabs>
              <w:tab w:val="left" w:pos="440"/>
              <w:tab w:val="right" w:leader="dot" w:pos="9350"/>
            </w:tabs>
            <w:rPr>
              <w:rFonts w:eastAsiaTheme="minorEastAsia"/>
              <w:noProof/>
              <w:lang w:eastAsia="fr-CA"/>
            </w:rPr>
          </w:pPr>
          <w:r>
            <w:fldChar w:fldCharType="begin"/>
          </w:r>
          <w:r>
            <w:instrText xml:space="preserve"> TOC \o "1-3" \h \z \u </w:instrText>
          </w:r>
          <w:r>
            <w:fldChar w:fldCharType="separate"/>
          </w:r>
          <w:hyperlink w:anchor="_Toc39838355" w:history="1">
            <w:r w:rsidR="00151343" w:rsidRPr="00C64203">
              <w:rPr>
                <w:rStyle w:val="Lienhypertexte"/>
                <w:noProof/>
                <w:lang w:eastAsia="fr-CA"/>
              </w:rPr>
              <w:t>1.</w:t>
            </w:r>
            <w:r w:rsidR="00151343">
              <w:rPr>
                <w:rFonts w:eastAsiaTheme="minorEastAsia"/>
                <w:noProof/>
                <w:lang w:eastAsia="fr-CA"/>
              </w:rPr>
              <w:tab/>
            </w:r>
            <w:r w:rsidR="00151343" w:rsidRPr="00C64203">
              <w:rPr>
                <w:rStyle w:val="Lienhypertexte"/>
                <w:noProof/>
                <w:lang w:eastAsia="fr-CA"/>
              </w:rPr>
              <w:t>INTRODUCTION</w:t>
            </w:r>
            <w:r w:rsidR="00151343">
              <w:rPr>
                <w:noProof/>
                <w:webHidden/>
              </w:rPr>
              <w:tab/>
            </w:r>
            <w:r w:rsidR="00151343">
              <w:rPr>
                <w:noProof/>
                <w:webHidden/>
              </w:rPr>
              <w:fldChar w:fldCharType="begin"/>
            </w:r>
            <w:r w:rsidR="00151343">
              <w:rPr>
                <w:noProof/>
                <w:webHidden/>
              </w:rPr>
              <w:instrText xml:space="preserve"> PAGEREF _Toc39838355 \h </w:instrText>
            </w:r>
            <w:r w:rsidR="00151343">
              <w:rPr>
                <w:noProof/>
                <w:webHidden/>
              </w:rPr>
            </w:r>
            <w:r w:rsidR="00151343">
              <w:rPr>
                <w:noProof/>
                <w:webHidden/>
              </w:rPr>
              <w:fldChar w:fldCharType="separate"/>
            </w:r>
            <w:r w:rsidR="006D56A5">
              <w:rPr>
                <w:noProof/>
                <w:webHidden/>
              </w:rPr>
              <w:t>4</w:t>
            </w:r>
            <w:r w:rsidR="00151343">
              <w:rPr>
                <w:noProof/>
                <w:webHidden/>
              </w:rPr>
              <w:fldChar w:fldCharType="end"/>
            </w:r>
          </w:hyperlink>
        </w:p>
        <w:p w14:paraId="33379A10" w14:textId="77777777" w:rsidR="00151343" w:rsidRDefault="00B1585E">
          <w:pPr>
            <w:pStyle w:val="TM1"/>
            <w:tabs>
              <w:tab w:val="left" w:pos="440"/>
              <w:tab w:val="right" w:leader="dot" w:pos="9350"/>
            </w:tabs>
            <w:rPr>
              <w:rFonts w:eastAsiaTheme="minorEastAsia"/>
              <w:noProof/>
              <w:lang w:eastAsia="fr-CA"/>
            </w:rPr>
          </w:pPr>
          <w:hyperlink w:anchor="_Toc39838356" w:history="1">
            <w:r w:rsidR="00151343" w:rsidRPr="00C64203">
              <w:rPr>
                <w:rStyle w:val="Lienhypertexte"/>
                <w:noProof/>
                <w:lang w:eastAsia="fr-CA"/>
              </w:rPr>
              <w:t>2.</w:t>
            </w:r>
            <w:r w:rsidR="00151343">
              <w:rPr>
                <w:rFonts w:eastAsiaTheme="minorEastAsia"/>
                <w:noProof/>
                <w:lang w:eastAsia="fr-CA"/>
              </w:rPr>
              <w:tab/>
            </w:r>
            <w:r w:rsidR="00151343" w:rsidRPr="00C64203">
              <w:rPr>
                <w:rStyle w:val="Lienhypertexte"/>
                <w:noProof/>
                <w:lang w:eastAsia="fr-CA"/>
              </w:rPr>
              <w:t>OBJECTIF</w:t>
            </w:r>
            <w:r w:rsidR="00151343">
              <w:rPr>
                <w:noProof/>
                <w:webHidden/>
              </w:rPr>
              <w:tab/>
            </w:r>
            <w:r w:rsidR="00151343">
              <w:rPr>
                <w:noProof/>
                <w:webHidden/>
              </w:rPr>
              <w:fldChar w:fldCharType="begin"/>
            </w:r>
            <w:r w:rsidR="00151343">
              <w:rPr>
                <w:noProof/>
                <w:webHidden/>
              </w:rPr>
              <w:instrText xml:space="preserve"> PAGEREF _Toc39838356 \h </w:instrText>
            </w:r>
            <w:r w:rsidR="00151343">
              <w:rPr>
                <w:noProof/>
                <w:webHidden/>
              </w:rPr>
            </w:r>
            <w:r w:rsidR="00151343">
              <w:rPr>
                <w:noProof/>
                <w:webHidden/>
              </w:rPr>
              <w:fldChar w:fldCharType="separate"/>
            </w:r>
            <w:r w:rsidR="006D56A5">
              <w:rPr>
                <w:noProof/>
                <w:webHidden/>
              </w:rPr>
              <w:t>5</w:t>
            </w:r>
            <w:r w:rsidR="00151343">
              <w:rPr>
                <w:noProof/>
                <w:webHidden/>
              </w:rPr>
              <w:fldChar w:fldCharType="end"/>
            </w:r>
          </w:hyperlink>
        </w:p>
        <w:p w14:paraId="771E25CF" w14:textId="77777777" w:rsidR="00151343" w:rsidRDefault="00B1585E">
          <w:pPr>
            <w:pStyle w:val="TM1"/>
            <w:tabs>
              <w:tab w:val="left" w:pos="440"/>
              <w:tab w:val="right" w:leader="dot" w:pos="9350"/>
            </w:tabs>
            <w:rPr>
              <w:rFonts w:eastAsiaTheme="minorEastAsia"/>
              <w:noProof/>
              <w:lang w:eastAsia="fr-CA"/>
            </w:rPr>
          </w:pPr>
          <w:hyperlink w:anchor="_Toc39838357" w:history="1">
            <w:r w:rsidR="00151343" w:rsidRPr="00C64203">
              <w:rPr>
                <w:rStyle w:val="Lienhypertexte"/>
                <w:noProof/>
                <w:lang w:eastAsia="fr-CA"/>
              </w:rPr>
              <w:t>3.</w:t>
            </w:r>
            <w:r w:rsidR="00151343">
              <w:rPr>
                <w:rFonts w:eastAsiaTheme="minorEastAsia"/>
                <w:noProof/>
                <w:lang w:eastAsia="fr-CA"/>
              </w:rPr>
              <w:tab/>
            </w:r>
            <w:r w:rsidR="00151343" w:rsidRPr="00C64203">
              <w:rPr>
                <w:rStyle w:val="Lienhypertexte"/>
                <w:noProof/>
                <w:lang w:eastAsia="fr-CA"/>
              </w:rPr>
              <w:t>MISE EN PLACE D’UN COMITÉ COVID-19</w:t>
            </w:r>
            <w:r w:rsidR="00151343">
              <w:rPr>
                <w:noProof/>
                <w:webHidden/>
              </w:rPr>
              <w:tab/>
            </w:r>
            <w:r w:rsidR="00151343">
              <w:rPr>
                <w:noProof/>
                <w:webHidden/>
              </w:rPr>
              <w:fldChar w:fldCharType="begin"/>
            </w:r>
            <w:r w:rsidR="00151343">
              <w:rPr>
                <w:noProof/>
                <w:webHidden/>
              </w:rPr>
              <w:instrText xml:space="preserve"> PAGEREF _Toc39838357 \h </w:instrText>
            </w:r>
            <w:r w:rsidR="00151343">
              <w:rPr>
                <w:noProof/>
                <w:webHidden/>
              </w:rPr>
            </w:r>
            <w:r w:rsidR="00151343">
              <w:rPr>
                <w:noProof/>
                <w:webHidden/>
              </w:rPr>
              <w:fldChar w:fldCharType="separate"/>
            </w:r>
            <w:r w:rsidR="006D56A5">
              <w:rPr>
                <w:noProof/>
                <w:webHidden/>
              </w:rPr>
              <w:t>6</w:t>
            </w:r>
            <w:r w:rsidR="00151343">
              <w:rPr>
                <w:noProof/>
                <w:webHidden/>
              </w:rPr>
              <w:fldChar w:fldCharType="end"/>
            </w:r>
          </w:hyperlink>
        </w:p>
        <w:p w14:paraId="5A9D79C6" w14:textId="77777777" w:rsidR="00151343" w:rsidRDefault="00B1585E">
          <w:pPr>
            <w:pStyle w:val="TM1"/>
            <w:tabs>
              <w:tab w:val="left" w:pos="440"/>
              <w:tab w:val="right" w:leader="dot" w:pos="9350"/>
            </w:tabs>
            <w:rPr>
              <w:rFonts w:eastAsiaTheme="minorEastAsia"/>
              <w:noProof/>
              <w:lang w:eastAsia="fr-CA"/>
            </w:rPr>
          </w:pPr>
          <w:hyperlink w:anchor="_Toc39838358" w:history="1">
            <w:r w:rsidR="00151343" w:rsidRPr="00C64203">
              <w:rPr>
                <w:rStyle w:val="Lienhypertexte"/>
                <w:noProof/>
                <w:lang w:eastAsia="fr-CA"/>
              </w:rPr>
              <w:t>4.</w:t>
            </w:r>
            <w:r w:rsidR="00151343">
              <w:rPr>
                <w:rFonts w:eastAsiaTheme="minorEastAsia"/>
                <w:noProof/>
                <w:lang w:eastAsia="fr-CA"/>
              </w:rPr>
              <w:tab/>
            </w:r>
            <w:r w:rsidR="00151343" w:rsidRPr="00C64203">
              <w:rPr>
                <w:rStyle w:val="Lienhypertexte"/>
                <w:noProof/>
                <w:lang w:eastAsia="fr-CA"/>
              </w:rPr>
              <w:t>RESPONSABILITÉS DES MEMBRES DU COMITÉ</w:t>
            </w:r>
            <w:r w:rsidR="00151343">
              <w:rPr>
                <w:noProof/>
                <w:webHidden/>
              </w:rPr>
              <w:tab/>
            </w:r>
            <w:r w:rsidR="00151343">
              <w:rPr>
                <w:noProof/>
                <w:webHidden/>
              </w:rPr>
              <w:fldChar w:fldCharType="begin"/>
            </w:r>
            <w:r w:rsidR="00151343">
              <w:rPr>
                <w:noProof/>
                <w:webHidden/>
              </w:rPr>
              <w:instrText xml:space="preserve"> PAGEREF _Toc39838358 \h </w:instrText>
            </w:r>
            <w:r w:rsidR="00151343">
              <w:rPr>
                <w:noProof/>
                <w:webHidden/>
              </w:rPr>
            </w:r>
            <w:r w:rsidR="00151343">
              <w:rPr>
                <w:noProof/>
                <w:webHidden/>
              </w:rPr>
              <w:fldChar w:fldCharType="separate"/>
            </w:r>
            <w:r w:rsidR="006D56A5">
              <w:rPr>
                <w:noProof/>
                <w:webHidden/>
              </w:rPr>
              <w:t>7</w:t>
            </w:r>
            <w:r w:rsidR="00151343">
              <w:rPr>
                <w:noProof/>
                <w:webHidden/>
              </w:rPr>
              <w:fldChar w:fldCharType="end"/>
            </w:r>
          </w:hyperlink>
        </w:p>
        <w:p w14:paraId="66557945" w14:textId="77777777" w:rsidR="00151343" w:rsidRDefault="00B1585E">
          <w:pPr>
            <w:pStyle w:val="TM2"/>
            <w:tabs>
              <w:tab w:val="right" w:leader="dot" w:pos="9350"/>
            </w:tabs>
            <w:rPr>
              <w:rFonts w:eastAsiaTheme="minorEastAsia"/>
              <w:noProof/>
              <w:lang w:eastAsia="fr-CA"/>
            </w:rPr>
          </w:pPr>
          <w:hyperlink w:anchor="_Toc39838359" w:history="1">
            <w:r w:rsidR="00151343" w:rsidRPr="00C64203">
              <w:rPr>
                <w:rStyle w:val="Lienhypertexte"/>
                <w:noProof/>
              </w:rPr>
              <w:t>L’administrateur du plan de prévention</w:t>
            </w:r>
            <w:r w:rsidR="00151343">
              <w:rPr>
                <w:noProof/>
                <w:webHidden/>
              </w:rPr>
              <w:tab/>
            </w:r>
            <w:r w:rsidR="00151343">
              <w:rPr>
                <w:noProof/>
                <w:webHidden/>
              </w:rPr>
              <w:fldChar w:fldCharType="begin"/>
            </w:r>
            <w:r w:rsidR="00151343">
              <w:rPr>
                <w:noProof/>
                <w:webHidden/>
              </w:rPr>
              <w:instrText xml:space="preserve"> PAGEREF _Toc39838359 \h </w:instrText>
            </w:r>
            <w:r w:rsidR="00151343">
              <w:rPr>
                <w:noProof/>
                <w:webHidden/>
              </w:rPr>
            </w:r>
            <w:r w:rsidR="00151343">
              <w:rPr>
                <w:noProof/>
                <w:webHidden/>
              </w:rPr>
              <w:fldChar w:fldCharType="separate"/>
            </w:r>
            <w:r w:rsidR="006D56A5">
              <w:rPr>
                <w:noProof/>
                <w:webHidden/>
              </w:rPr>
              <w:t>7</w:t>
            </w:r>
            <w:r w:rsidR="00151343">
              <w:rPr>
                <w:noProof/>
                <w:webHidden/>
              </w:rPr>
              <w:fldChar w:fldCharType="end"/>
            </w:r>
          </w:hyperlink>
        </w:p>
        <w:p w14:paraId="781A2BD2" w14:textId="77777777" w:rsidR="00151343" w:rsidRDefault="00B1585E">
          <w:pPr>
            <w:pStyle w:val="TM2"/>
            <w:tabs>
              <w:tab w:val="right" w:leader="dot" w:pos="9350"/>
            </w:tabs>
            <w:rPr>
              <w:rFonts w:eastAsiaTheme="minorEastAsia"/>
              <w:noProof/>
              <w:lang w:eastAsia="fr-CA"/>
            </w:rPr>
          </w:pPr>
          <w:hyperlink w:anchor="_Toc39838360" w:history="1">
            <w:r w:rsidR="00151343" w:rsidRPr="00C64203">
              <w:rPr>
                <w:rStyle w:val="Lienhypertexte"/>
                <w:noProof/>
              </w:rPr>
              <w:t>Les membres du comité</w:t>
            </w:r>
            <w:r w:rsidR="00151343">
              <w:rPr>
                <w:noProof/>
                <w:webHidden/>
              </w:rPr>
              <w:tab/>
            </w:r>
            <w:r w:rsidR="00151343">
              <w:rPr>
                <w:noProof/>
                <w:webHidden/>
              </w:rPr>
              <w:fldChar w:fldCharType="begin"/>
            </w:r>
            <w:r w:rsidR="00151343">
              <w:rPr>
                <w:noProof/>
                <w:webHidden/>
              </w:rPr>
              <w:instrText xml:space="preserve"> PAGEREF _Toc39838360 \h </w:instrText>
            </w:r>
            <w:r w:rsidR="00151343">
              <w:rPr>
                <w:noProof/>
                <w:webHidden/>
              </w:rPr>
            </w:r>
            <w:r w:rsidR="00151343">
              <w:rPr>
                <w:noProof/>
                <w:webHidden/>
              </w:rPr>
              <w:fldChar w:fldCharType="separate"/>
            </w:r>
            <w:r w:rsidR="006D56A5">
              <w:rPr>
                <w:noProof/>
                <w:webHidden/>
              </w:rPr>
              <w:t>7</w:t>
            </w:r>
            <w:r w:rsidR="00151343">
              <w:rPr>
                <w:noProof/>
                <w:webHidden/>
              </w:rPr>
              <w:fldChar w:fldCharType="end"/>
            </w:r>
          </w:hyperlink>
        </w:p>
        <w:p w14:paraId="1F101CBD" w14:textId="77777777" w:rsidR="00151343" w:rsidRDefault="00B1585E">
          <w:pPr>
            <w:pStyle w:val="TM1"/>
            <w:tabs>
              <w:tab w:val="left" w:pos="440"/>
              <w:tab w:val="right" w:leader="dot" w:pos="9350"/>
            </w:tabs>
            <w:rPr>
              <w:rFonts w:eastAsiaTheme="minorEastAsia"/>
              <w:noProof/>
              <w:lang w:eastAsia="fr-CA"/>
            </w:rPr>
          </w:pPr>
          <w:hyperlink w:anchor="_Toc39838361" w:history="1">
            <w:r w:rsidR="00151343" w:rsidRPr="00C64203">
              <w:rPr>
                <w:rStyle w:val="Lienhypertexte"/>
                <w:noProof/>
                <w:lang w:eastAsia="fr-CA"/>
              </w:rPr>
              <w:t>5.</w:t>
            </w:r>
            <w:r w:rsidR="00151343">
              <w:rPr>
                <w:rFonts w:eastAsiaTheme="minorEastAsia"/>
                <w:noProof/>
                <w:lang w:eastAsia="fr-CA"/>
              </w:rPr>
              <w:tab/>
            </w:r>
            <w:r w:rsidR="00151343" w:rsidRPr="00C64203">
              <w:rPr>
                <w:rStyle w:val="Lienhypertexte"/>
                <w:noProof/>
                <w:lang w:eastAsia="fr-CA"/>
              </w:rPr>
              <w:t>INFORMATION</w:t>
            </w:r>
            <w:r w:rsidR="00151343">
              <w:rPr>
                <w:noProof/>
                <w:webHidden/>
              </w:rPr>
              <w:tab/>
            </w:r>
            <w:r w:rsidR="00151343">
              <w:rPr>
                <w:noProof/>
                <w:webHidden/>
              </w:rPr>
              <w:fldChar w:fldCharType="begin"/>
            </w:r>
            <w:r w:rsidR="00151343">
              <w:rPr>
                <w:noProof/>
                <w:webHidden/>
              </w:rPr>
              <w:instrText xml:space="preserve"> PAGEREF _Toc39838361 \h </w:instrText>
            </w:r>
            <w:r w:rsidR="00151343">
              <w:rPr>
                <w:noProof/>
                <w:webHidden/>
              </w:rPr>
            </w:r>
            <w:r w:rsidR="00151343">
              <w:rPr>
                <w:noProof/>
                <w:webHidden/>
              </w:rPr>
              <w:fldChar w:fldCharType="separate"/>
            </w:r>
            <w:r w:rsidR="006D56A5">
              <w:rPr>
                <w:noProof/>
                <w:webHidden/>
              </w:rPr>
              <w:t>8</w:t>
            </w:r>
            <w:r w:rsidR="00151343">
              <w:rPr>
                <w:noProof/>
                <w:webHidden/>
              </w:rPr>
              <w:fldChar w:fldCharType="end"/>
            </w:r>
          </w:hyperlink>
        </w:p>
        <w:p w14:paraId="482B4578" w14:textId="77777777" w:rsidR="00151343" w:rsidRDefault="00B1585E">
          <w:pPr>
            <w:pStyle w:val="TM1"/>
            <w:tabs>
              <w:tab w:val="left" w:pos="440"/>
              <w:tab w:val="right" w:leader="dot" w:pos="9350"/>
            </w:tabs>
            <w:rPr>
              <w:rFonts w:eastAsiaTheme="minorEastAsia"/>
              <w:noProof/>
              <w:lang w:eastAsia="fr-CA"/>
            </w:rPr>
          </w:pPr>
          <w:hyperlink w:anchor="_Toc39838362" w:history="1">
            <w:r w:rsidR="00151343" w:rsidRPr="00C64203">
              <w:rPr>
                <w:rStyle w:val="Lienhypertexte"/>
                <w:noProof/>
                <w:lang w:eastAsia="fr-CA"/>
              </w:rPr>
              <w:t>6.</w:t>
            </w:r>
            <w:r w:rsidR="00151343">
              <w:rPr>
                <w:rFonts w:eastAsiaTheme="minorEastAsia"/>
                <w:noProof/>
                <w:lang w:eastAsia="fr-CA"/>
              </w:rPr>
              <w:tab/>
            </w:r>
            <w:r w:rsidR="00151343" w:rsidRPr="00C64203">
              <w:rPr>
                <w:rStyle w:val="Lienhypertexte"/>
                <w:noProof/>
                <w:lang w:eastAsia="fr-CA"/>
              </w:rPr>
              <w:t>EXCLUSION DES PERSONNES SYMPTÔMATIQUES DES LIEUX DE TRAVAIL</w:t>
            </w:r>
            <w:r w:rsidR="00151343">
              <w:rPr>
                <w:noProof/>
                <w:webHidden/>
              </w:rPr>
              <w:tab/>
            </w:r>
            <w:r w:rsidR="00151343">
              <w:rPr>
                <w:noProof/>
                <w:webHidden/>
              </w:rPr>
              <w:fldChar w:fldCharType="begin"/>
            </w:r>
            <w:r w:rsidR="00151343">
              <w:rPr>
                <w:noProof/>
                <w:webHidden/>
              </w:rPr>
              <w:instrText xml:space="preserve"> PAGEREF _Toc39838362 \h </w:instrText>
            </w:r>
            <w:r w:rsidR="00151343">
              <w:rPr>
                <w:noProof/>
                <w:webHidden/>
              </w:rPr>
            </w:r>
            <w:r w:rsidR="00151343">
              <w:rPr>
                <w:noProof/>
                <w:webHidden/>
              </w:rPr>
              <w:fldChar w:fldCharType="separate"/>
            </w:r>
            <w:r w:rsidR="006D56A5">
              <w:rPr>
                <w:noProof/>
                <w:webHidden/>
              </w:rPr>
              <w:t>9</w:t>
            </w:r>
            <w:r w:rsidR="00151343">
              <w:rPr>
                <w:noProof/>
                <w:webHidden/>
              </w:rPr>
              <w:fldChar w:fldCharType="end"/>
            </w:r>
          </w:hyperlink>
        </w:p>
        <w:p w14:paraId="3F14D905" w14:textId="77777777" w:rsidR="00151343" w:rsidRDefault="00B1585E">
          <w:pPr>
            <w:pStyle w:val="TM1"/>
            <w:tabs>
              <w:tab w:val="left" w:pos="440"/>
              <w:tab w:val="right" w:leader="dot" w:pos="9350"/>
            </w:tabs>
            <w:rPr>
              <w:rFonts w:eastAsiaTheme="minorEastAsia"/>
              <w:noProof/>
              <w:lang w:eastAsia="fr-CA"/>
            </w:rPr>
          </w:pPr>
          <w:hyperlink w:anchor="_Toc39838363" w:history="1">
            <w:r w:rsidR="00151343" w:rsidRPr="00C64203">
              <w:rPr>
                <w:rStyle w:val="Lienhypertexte"/>
                <w:noProof/>
                <w:lang w:eastAsia="fr-CA"/>
              </w:rPr>
              <w:t>7.</w:t>
            </w:r>
            <w:r w:rsidR="00151343">
              <w:rPr>
                <w:rFonts w:eastAsiaTheme="minorEastAsia"/>
                <w:noProof/>
                <w:lang w:eastAsia="fr-CA"/>
              </w:rPr>
              <w:tab/>
            </w:r>
            <w:r w:rsidR="00151343" w:rsidRPr="00C64203">
              <w:rPr>
                <w:rStyle w:val="Lienhypertexte"/>
                <w:noProof/>
                <w:lang w:eastAsia="fr-CA"/>
              </w:rPr>
              <w:t>DISTANCIATION PHYSIQUE</w:t>
            </w:r>
            <w:r w:rsidR="00151343">
              <w:rPr>
                <w:noProof/>
                <w:webHidden/>
              </w:rPr>
              <w:tab/>
            </w:r>
            <w:r w:rsidR="00151343">
              <w:rPr>
                <w:noProof/>
                <w:webHidden/>
              </w:rPr>
              <w:fldChar w:fldCharType="begin"/>
            </w:r>
            <w:r w:rsidR="00151343">
              <w:rPr>
                <w:noProof/>
                <w:webHidden/>
              </w:rPr>
              <w:instrText xml:space="preserve"> PAGEREF _Toc39838363 \h </w:instrText>
            </w:r>
            <w:r w:rsidR="00151343">
              <w:rPr>
                <w:noProof/>
                <w:webHidden/>
              </w:rPr>
            </w:r>
            <w:r w:rsidR="00151343">
              <w:rPr>
                <w:noProof/>
                <w:webHidden/>
              </w:rPr>
              <w:fldChar w:fldCharType="separate"/>
            </w:r>
            <w:r w:rsidR="006D56A5">
              <w:rPr>
                <w:noProof/>
                <w:webHidden/>
              </w:rPr>
              <w:t>10</w:t>
            </w:r>
            <w:r w:rsidR="00151343">
              <w:rPr>
                <w:noProof/>
                <w:webHidden/>
              </w:rPr>
              <w:fldChar w:fldCharType="end"/>
            </w:r>
          </w:hyperlink>
        </w:p>
        <w:p w14:paraId="1DD67926" w14:textId="77777777" w:rsidR="00151343" w:rsidRDefault="00B1585E">
          <w:pPr>
            <w:pStyle w:val="TM1"/>
            <w:tabs>
              <w:tab w:val="left" w:pos="440"/>
              <w:tab w:val="right" w:leader="dot" w:pos="9350"/>
            </w:tabs>
            <w:rPr>
              <w:rFonts w:eastAsiaTheme="minorEastAsia"/>
              <w:noProof/>
              <w:lang w:eastAsia="fr-CA"/>
            </w:rPr>
          </w:pPr>
          <w:hyperlink w:anchor="_Toc39838364" w:history="1">
            <w:r w:rsidR="00151343" w:rsidRPr="00C64203">
              <w:rPr>
                <w:rStyle w:val="Lienhypertexte"/>
                <w:noProof/>
                <w:lang w:eastAsia="fr-CA"/>
              </w:rPr>
              <w:t>8.</w:t>
            </w:r>
            <w:r w:rsidR="00151343">
              <w:rPr>
                <w:rFonts w:eastAsiaTheme="minorEastAsia"/>
                <w:noProof/>
                <w:lang w:eastAsia="fr-CA"/>
              </w:rPr>
              <w:tab/>
            </w:r>
            <w:r w:rsidR="00151343" w:rsidRPr="00C64203">
              <w:rPr>
                <w:rStyle w:val="Lienhypertexte"/>
                <w:noProof/>
                <w:lang w:eastAsia="fr-CA"/>
              </w:rPr>
              <w:t>LAVAGE DES MAINS</w:t>
            </w:r>
            <w:r w:rsidR="00151343">
              <w:rPr>
                <w:noProof/>
                <w:webHidden/>
              </w:rPr>
              <w:tab/>
            </w:r>
            <w:r w:rsidR="00151343">
              <w:rPr>
                <w:noProof/>
                <w:webHidden/>
              </w:rPr>
              <w:fldChar w:fldCharType="begin"/>
            </w:r>
            <w:r w:rsidR="00151343">
              <w:rPr>
                <w:noProof/>
                <w:webHidden/>
              </w:rPr>
              <w:instrText xml:space="preserve"> PAGEREF _Toc39838364 \h </w:instrText>
            </w:r>
            <w:r w:rsidR="00151343">
              <w:rPr>
                <w:noProof/>
                <w:webHidden/>
              </w:rPr>
            </w:r>
            <w:r w:rsidR="00151343">
              <w:rPr>
                <w:noProof/>
                <w:webHidden/>
              </w:rPr>
              <w:fldChar w:fldCharType="separate"/>
            </w:r>
            <w:r w:rsidR="006D56A5">
              <w:rPr>
                <w:noProof/>
                <w:webHidden/>
              </w:rPr>
              <w:t>11</w:t>
            </w:r>
            <w:r w:rsidR="00151343">
              <w:rPr>
                <w:noProof/>
                <w:webHidden/>
              </w:rPr>
              <w:fldChar w:fldCharType="end"/>
            </w:r>
          </w:hyperlink>
        </w:p>
        <w:p w14:paraId="47F26299" w14:textId="77777777" w:rsidR="00151343" w:rsidRDefault="00B1585E">
          <w:pPr>
            <w:pStyle w:val="TM1"/>
            <w:tabs>
              <w:tab w:val="left" w:pos="440"/>
              <w:tab w:val="right" w:leader="dot" w:pos="9350"/>
            </w:tabs>
            <w:rPr>
              <w:rFonts w:eastAsiaTheme="minorEastAsia"/>
              <w:noProof/>
              <w:lang w:eastAsia="fr-CA"/>
            </w:rPr>
          </w:pPr>
          <w:hyperlink w:anchor="_Toc39838365" w:history="1">
            <w:r w:rsidR="00151343" w:rsidRPr="00C64203">
              <w:rPr>
                <w:rStyle w:val="Lienhypertexte"/>
                <w:noProof/>
                <w:lang w:eastAsia="fr-CA"/>
              </w:rPr>
              <w:t>9.</w:t>
            </w:r>
            <w:r w:rsidR="00151343">
              <w:rPr>
                <w:rFonts w:eastAsiaTheme="minorEastAsia"/>
                <w:noProof/>
                <w:lang w:eastAsia="fr-CA"/>
              </w:rPr>
              <w:tab/>
            </w:r>
            <w:r w:rsidR="00151343" w:rsidRPr="00C64203">
              <w:rPr>
                <w:rStyle w:val="Lienhypertexte"/>
                <w:noProof/>
                <w:lang w:eastAsia="fr-CA"/>
              </w:rPr>
              <w:t>L’ÉTIQUETTE RESPIRATOIRE</w:t>
            </w:r>
            <w:r w:rsidR="00151343">
              <w:rPr>
                <w:noProof/>
                <w:webHidden/>
              </w:rPr>
              <w:tab/>
            </w:r>
            <w:r w:rsidR="00151343">
              <w:rPr>
                <w:noProof/>
                <w:webHidden/>
              </w:rPr>
              <w:fldChar w:fldCharType="begin"/>
            </w:r>
            <w:r w:rsidR="00151343">
              <w:rPr>
                <w:noProof/>
                <w:webHidden/>
              </w:rPr>
              <w:instrText xml:space="preserve"> PAGEREF _Toc39838365 \h </w:instrText>
            </w:r>
            <w:r w:rsidR="00151343">
              <w:rPr>
                <w:noProof/>
                <w:webHidden/>
              </w:rPr>
            </w:r>
            <w:r w:rsidR="00151343">
              <w:rPr>
                <w:noProof/>
                <w:webHidden/>
              </w:rPr>
              <w:fldChar w:fldCharType="separate"/>
            </w:r>
            <w:r w:rsidR="006D56A5">
              <w:rPr>
                <w:noProof/>
                <w:webHidden/>
              </w:rPr>
              <w:t>12</w:t>
            </w:r>
            <w:r w:rsidR="00151343">
              <w:rPr>
                <w:noProof/>
                <w:webHidden/>
              </w:rPr>
              <w:fldChar w:fldCharType="end"/>
            </w:r>
          </w:hyperlink>
        </w:p>
        <w:p w14:paraId="38BD5F79" w14:textId="77777777" w:rsidR="00151343" w:rsidRDefault="00B1585E">
          <w:pPr>
            <w:pStyle w:val="TM1"/>
            <w:tabs>
              <w:tab w:val="left" w:pos="660"/>
              <w:tab w:val="right" w:leader="dot" w:pos="9350"/>
            </w:tabs>
            <w:rPr>
              <w:rFonts w:eastAsiaTheme="minorEastAsia"/>
              <w:noProof/>
              <w:lang w:eastAsia="fr-CA"/>
            </w:rPr>
          </w:pPr>
          <w:hyperlink w:anchor="_Toc39838366" w:history="1">
            <w:r w:rsidR="00151343" w:rsidRPr="00C64203">
              <w:rPr>
                <w:rStyle w:val="Lienhypertexte"/>
                <w:noProof/>
                <w:lang w:eastAsia="fr-CA"/>
              </w:rPr>
              <w:t>10.</w:t>
            </w:r>
            <w:r w:rsidR="00151343">
              <w:rPr>
                <w:rFonts w:eastAsiaTheme="minorEastAsia"/>
                <w:noProof/>
                <w:lang w:eastAsia="fr-CA"/>
              </w:rPr>
              <w:tab/>
            </w:r>
            <w:r w:rsidR="00151343" w:rsidRPr="00C64203">
              <w:rPr>
                <w:rStyle w:val="Lienhypertexte"/>
                <w:noProof/>
                <w:lang w:eastAsia="fr-CA"/>
              </w:rPr>
              <w:t>SALUBRITÉ DE L’ENVIRONNEMENT</w:t>
            </w:r>
            <w:r w:rsidR="00151343">
              <w:rPr>
                <w:noProof/>
                <w:webHidden/>
              </w:rPr>
              <w:tab/>
            </w:r>
            <w:r w:rsidR="00151343">
              <w:rPr>
                <w:noProof/>
                <w:webHidden/>
              </w:rPr>
              <w:fldChar w:fldCharType="begin"/>
            </w:r>
            <w:r w:rsidR="00151343">
              <w:rPr>
                <w:noProof/>
                <w:webHidden/>
              </w:rPr>
              <w:instrText xml:space="preserve"> PAGEREF _Toc39838366 \h </w:instrText>
            </w:r>
            <w:r w:rsidR="00151343">
              <w:rPr>
                <w:noProof/>
                <w:webHidden/>
              </w:rPr>
            </w:r>
            <w:r w:rsidR="00151343">
              <w:rPr>
                <w:noProof/>
                <w:webHidden/>
              </w:rPr>
              <w:fldChar w:fldCharType="separate"/>
            </w:r>
            <w:r w:rsidR="006D56A5">
              <w:rPr>
                <w:noProof/>
                <w:webHidden/>
              </w:rPr>
              <w:t>13</w:t>
            </w:r>
            <w:r w:rsidR="00151343">
              <w:rPr>
                <w:noProof/>
                <w:webHidden/>
              </w:rPr>
              <w:fldChar w:fldCharType="end"/>
            </w:r>
          </w:hyperlink>
        </w:p>
        <w:p w14:paraId="54048145" w14:textId="77777777" w:rsidR="00151343" w:rsidRDefault="00B1585E">
          <w:pPr>
            <w:pStyle w:val="TM1"/>
            <w:tabs>
              <w:tab w:val="left" w:pos="660"/>
              <w:tab w:val="right" w:leader="dot" w:pos="9350"/>
            </w:tabs>
            <w:rPr>
              <w:rFonts w:eastAsiaTheme="minorEastAsia"/>
              <w:noProof/>
              <w:lang w:eastAsia="fr-CA"/>
            </w:rPr>
          </w:pPr>
          <w:hyperlink w:anchor="_Toc39838367" w:history="1">
            <w:r w:rsidR="00151343" w:rsidRPr="00C64203">
              <w:rPr>
                <w:rStyle w:val="Lienhypertexte"/>
                <w:noProof/>
                <w:lang w:eastAsia="fr-CA"/>
              </w:rPr>
              <w:t>11.</w:t>
            </w:r>
            <w:r w:rsidR="00151343">
              <w:rPr>
                <w:rFonts w:eastAsiaTheme="minorEastAsia"/>
                <w:noProof/>
                <w:lang w:eastAsia="fr-CA"/>
              </w:rPr>
              <w:tab/>
            </w:r>
            <w:r w:rsidR="00151343" w:rsidRPr="00C64203">
              <w:rPr>
                <w:rStyle w:val="Lienhypertexte"/>
                <w:noProof/>
                <w:lang w:eastAsia="fr-CA"/>
              </w:rPr>
              <w:t>RISQUES PSYCHOSOCIAUX LIÉS AU TRAVAIL EN CONTEXTE DE PANDÉMIE</w:t>
            </w:r>
            <w:r w:rsidR="00151343">
              <w:rPr>
                <w:noProof/>
                <w:webHidden/>
              </w:rPr>
              <w:tab/>
            </w:r>
            <w:r w:rsidR="00151343">
              <w:rPr>
                <w:noProof/>
                <w:webHidden/>
              </w:rPr>
              <w:fldChar w:fldCharType="begin"/>
            </w:r>
            <w:r w:rsidR="00151343">
              <w:rPr>
                <w:noProof/>
                <w:webHidden/>
              </w:rPr>
              <w:instrText xml:space="preserve"> PAGEREF _Toc39838367 \h </w:instrText>
            </w:r>
            <w:r w:rsidR="00151343">
              <w:rPr>
                <w:noProof/>
                <w:webHidden/>
              </w:rPr>
            </w:r>
            <w:r w:rsidR="00151343">
              <w:rPr>
                <w:noProof/>
                <w:webHidden/>
              </w:rPr>
              <w:fldChar w:fldCharType="separate"/>
            </w:r>
            <w:r w:rsidR="006D56A5">
              <w:rPr>
                <w:noProof/>
                <w:webHidden/>
              </w:rPr>
              <w:t>14</w:t>
            </w:r>
            <w:r w:rsidR="00151343">
              <w:rPr>
                <w:noProof/>
                <w:webHidden/>
              </w:rPr>
              <w:fldChar w:fldCharType="end"/>
            </w:r>
          </w:hyperlink>
        </w:p>
        <w:p w14:paraId="4BE00583" w14:textId="77777777" w:rsidR="00151343" w:rsidRDefault="00B1585E">
          <w:pPr>
            <w:pStyle w:val="TM1"/>
            <w:tabs>
              <w:tab w:val="right" w:leader="dot" w:pos="9350"/>
            </w:tabs>
            <w:rPr>
              <w:rFonts w:eastAsiaTheme="minorEastAsia"/>
              <w:noProof/>
              <w:lang w:eastAsia="fr-CA"/>
            </w:rPr>
          </w:pPr>
          <w:hyperlink w:anchor="_Toc39838368" w:history="1">
            <w:r w:rsidR="00151343" w:rsidRPr="00C64203">
              <w:rPr>
                <w:rStyle w:val="Lienhypertexte"/>
                <w:noProof/>
                <w:lang w:eastAsia="fr-CA"/>
              </w:rPr>
              <w:t>ANNEXE 1 RÉFÉRENCES RISQUES PSYCHOSOCIAUX LIÉS AU TRAVAIL EN CONTEXTE DE PANDÉMIE</w:t>
            </w:r>
            <w:r w:rsidR="00151343">
              <w:rPr>
                <w:noProof/>
                <w:webHidden/>
              </w:rPr>
              <w:tab/>
            </w:r>
            <w:r w:rsidR="00151343">
              <w:rPr>
                <w:noProof/>
                <w:webHidden/>
              </w:rPr>
              <w:fldChar w:fldCharType="begin"/>
            </w:r>
            <w:r w:rsidR="00151343">
              <w:rPr>
                <w:noProof/>
                <w:webHidden/>
              </w:rPr>
              <w:instrText xml:space="preserve"> PAGEREF _Toc39838368 \h </w:instrText>
            </w:r>
            <w:r w:rsidR="00151343">
              <w:rPr>
                <w:noProof/>
                <w:webHidden/>
              </w:rPr>
            </w:r>
            <w:r w:rsidR="00151343">
              <w:rPr>
                <w:noProof/>
                <w:webHidden/>
              </w:rPr>
              <w:fldChar w:fldCharType="separate"/>
            </w:r>
            <w:r w:rsidR="006D56A5">
              <w:rPr>
                <w:noProof/>
                <w:webHidden/>
              </w:rPr>
              <w:t>15</w:t>
            </w:r>
            <w:r w:rsidR="00151343">
              <w:rPr>
                <w:noProof/>
                <w:webHidden/>
              </w:rPr>
              <w:fldChar w:fldCharType="end"/>
            </w:r>
          </w:hyperlink>
        </w:p>
        <w:p w14:paraId="6C405D6F" w14:textId="77777777" w:rsidR="00151343" w:rsidRDefault="00B1585E">
          <w:pPr>
            <w:pStyle w:val="TM1"/>
            <w:tabs>
              <w:tab w:val="right" w:leader="dot" w:pos="9350"/>
            </w:tabs>
            <w:rPr>
              <w:rFonts w:eastAsiaTheme="minorEastAsia"/>
              <w:noProof/>
              <w:lang w:eastAsia="fr-CA"/>
            </w:rPr>
          </w:pPr>
          <w:hyperlink w:anchor="_Toc39838369" w:history="1">
            <w:r w:rsidR="00151343" w:rsidRPr="00C64203">
              <w:rPr>
                <w:rStyle w:val="Lienhypertexte"/>
                <w:noProof/>
                <w:lang w:eastAsia="fr-CA"/>
              </w:rPr>
              <w:t xml:space="preserve">ANNEXE 2 </w:t>
            </w:r>
            <w:r w:rsidR="00151343" w:rsidRPr="00C64203">
              <w:rPr>
                <w:rStyle w:val="Lienhypertexte"/>
                <w:rFonts w:eastAsia="HelveticaNeueLT Std Cn"/>
                <w:noProof/>
              </w:rPr>
              <w:t>RESSOURCES DISPONIBLES POUR LES PERSONNES QUI MANIFESTENT DES SIGNES DE DÉTRESSE</w:t>
            </w:r>
            <w:r w:rsidR="00151343">
              <w:rPr>
                <w:noProof/>
                <w:webHidden/>
              </w:rPr>
              <w:tab/>
            </w:r>
            <w:r w:rsidR="00151343">
              <w:rPr>
                <w:noProof/>
                <w:webHidden/>
              </w:rPr>
              <w:fldChar w:fldCharType="begin"/>
            </w:r>
            <w:r w:rsidR="00151343">
              <w:rPr>
                <w:noProof/>
                <w:webHidden/>
              </w:rPr>
              <w:instrText xml:space="preserve"> PAGEREF _Toc39838369 \h </w:instrText>
            </w:r>
            <w:r w:rsidR="00151343">
              <w:rPr>
                <w:noProof/>
                <w:webHidden/>
              </w:rPr>
            </w:r>
            <w:r w:rsidR="00151343">
              <w:rPr>
                <w:noProof/>
                <w:webHidden/>
              </w:rPr>
              <w:fldChar w:fldCharType="separate"/>
            </w:r>
            <w:r w:rsidR="006D56A5">
              <w:rPr>
                <w:noProof/>
                <w:webHidden/>
              </w:rPr>
              <w:t>16</w:t>
            </w:r>
            <w:r w:rsidR="00151343">
              <w:rPr>
                <w:noProof/>
                <w:webHidden/>
              </w:rPr>
              <w:fldChar w:fldCharType="end"/>
            </w:r>
          </w:hyperlink>
        </w:p>
        <w:p w14:paraId="2A68C884" w14:textId="1AD8E0B1" w:rsidR="001913C4" w:rsidRDefault="001913C4">
          <w:r>
            <w:rPr>
              <w:b/>
              <w:bCs/>
              <w:lang w:val="fr-FR"/>
            </w:rPr>
            <w:fldChar w:fldCharType="end"/>
          </w:r>
        </w:p>
      </w:sdtContent>
    </w:sdt>
    <w:p w14:paraId="4DFF41A8" w14:textId="3C77B755" w:rsidR="00AD52AE" w:rsidRPr="00AD52AE" w:rsidRDefault="00AD52AE" w:rsidP="00AD52AE">
      <w:pPr>
        <w:rPr>
          <w:rFonts w:ascii="Calibri" w:eastAsia="Times New Roman" w:hAnsi="Calibri" w:cs="Times New Roman"/>
          <w:color w:val="000000"/>
          <w:kern w:val="28"/>
          <w:sz w:val="28"/>
          <w:szCs w:val="20"/>
          <w:lang w:eastAsia="fr-CA"/>
          <w14:ligatures w14:val="standard"/>
          <w14:cntxtAlts/>
        </w:rPr>
      </w:pPr>
    </w:p>
    <w:p w14:paraId="5486A418" w14:textId="77777777" w:rsidR="00AD52AE" w:rsidRPr="00AD52AE" w:rsidRDefault="00AD52AE" w:rsidP="00AD52AE">
      <w:pPr>
        <w:rPr>
          <w:rFonts w:asciiTheme="majorHAnsi" w:eastAsiaTheme="majorEastAsia" w:hAnsiTheme="majorHAnsi" w:cstheme="majorBidi"/>
          <w:b/>
          <w:bCs/>
          <w:color w:val="4F81BD" w:themeColor="accent1"/>
          <w:kern w:val="28"/>
          <w:sz w:val="28"/>
          <w:szCs w:val="26"/>
          <w:lang w:eastAsia="fr-CA"/>
          <w14:ligatures w14:val="standard"/>
          <w14:cntxtAlts/>
        </w:rPr>
      </w:pPr>
      <w:r w:rsidRPr="00AD52AE">
        <w:rPr>
          <w:rFonts w:ascii="Calibri" w:eastAsia="Times New Roman" w:hAnsi="Calibri" w:cs="Times New Roman"/>
          <w:color w:val="000000"/>
          <w:kern w:val="28"/>
          <w:sz w:val="28"/>
          <w:szCs w:val="20"/>
          <w:lang w:eastAsia="fr-CA"/>
          <w14:ligatures w14:val="standard"/>
          <w14:cntxtAlts/>
        </w:rPr>
        <w:br w:type="page"/>
      </w:r>
    </w:p>
    <w:p w14:paraId="581E372C" w14:textId="77777777" w:rsidR="00AD52AE" w:rsidRPr="00AD52AE" w:rsidRDefault="00AD52AE" w:rsidP="0008213F">
      <w:pPr>
        <w:pStyle w:val="Titre1"/>
        <w:numPr>
          <w:ilvl w:val="0"/>
          <w:numId w:val="38"/>
        </w:numPr>
        <w:ind w:left="426"/>
        <w:rPr>
          <w:lang w:eastAsia="fr-CA"/>
        </w:rPr>
      </w:pPr>
      <w:bookmarkStart w:id="2" w:name="_Toc39838355"/>
      <w:r w:rsidRPr="00AD52AE">
        <w:rPr>
          <w:lang w:eastAsia="fr-CA"/>
        </w:rPr>
        <w:lastRenderedPageBreak/>
        <w:t>INTRODUCTION</w:t>
      </w:r>
      <w:bookmarkEnd w:id="2"/>
    </w:p>
    <w:p w14:paraId="1A37797D" w14:textId="77777777" w:rsidR="00AD52AE" w:rsidRPr="00AD52AE" w:rsidRDefault="00AD52AE" w:rsidP="00FE523C">
      <w:pPr>
        <w:spacing w:after="0" w:line="286" w:lineRule="auto"/>
        <w:jc w:val="both"/>
        <w:rPr>
          <w:rFonts w:eastAsia="Times New Roman" w:cs="Times New Roman"/>
          <w:color w:val="000000"/>
          <w:kern w:val="28"/>
          <w:sz w:val="24"/>
          <w:szCs w:val="24"/>
          <w:lang w:eastAsia="fr-CA"/>
          <w14:ligatures w14:val="standard"/>
          <w14:cntxtAlts/>
        </w:rPr>
      </w:pPr>
    </w:p>
    <w:p w14:paraId="5D3C7677" w14:textId="77777777" w:rsidR="00AD52AE" w:rsidRPr="00AD52AE" w:rsidRDefault="00AD52AE" w:rsidP="00AD52AE">
      <w:pPr>
        <w:spacing w:after="120" w:line="285" w:lineRule="auto"/>
        <w:jc w:val="both"/>
        <w:rPr>
          <w:rFonts w:eastAsia="Times New Roman" w:cs="Times New Roman"/>
          <w:sz w:val="24"/>
          <w:szCs w:val="24"/>
        </w:rPr>
      </w:pPr>
      <w:r w:rsidRPr="00AD52AE">
        <w:rPr>
          <w:rFonts w:eastAsia="Times New Roman" w:cs="Times New Roman"/>
          <w:sz w:val="24"/>
          <w:szCs w:val="24"/>
        </w:rPr>
        <w:t>Le virus (SRAS-CoV-2) causant la COVID-19 est un risque biologique qui peut aussi se retrouver dans les milieux de travail et ainsi il doit être pris en charge comme un autre risque par l’employeur et les travailleurs.</w:t>
      </w:r>
    </w:p>
    <w:p w14:paraId="7399AD10" w14:textId="4D78D803" w:rsidR="00AD52AE" w:rsidRPr="00AD52AE" w:rsidRDefault="00AD52AE" w:rsidP="00AD52AE">
      <w:pPr>
        <w:spacing w:after="120" w:line="285" w:lineRule="auto"/>
        <w:jc w:val="both"/>
        <w:rPr>
          <w:rFonts w:eastAsia="Times New Roman" w:cs="Times New Roman"/>
          <w:sz w:val="24"/>
          <w:szCs w:val="24"/>
        </w:rPr>
      </w:pPr>
      <w:r w:rsidRPr="00AD52AE">
        <w:rPr>
          <w:rFonts w:eastAsia="Times New Roman" w:cs="Times New Roman"/>
          <w:color w:val="000000"/>
          <w:kern w:val="28"/>
          <w:sz w:val="24"/>
          <w:szCs w:val="24"/>
          <w:lang w:eastAsia="fr-CA"/>
        </w:rPr>
        <w:t>Pour ce faire</w:t>
      </w:r>
      <w:r w:rsidR="005D47DB">
        <w:rPr>
          <w:rFonts w:eastAsia="Times New Roman" w:cs="Times New Roman"/>
          <w:color w:val="000000"/>
          <w:kern w:val="28"/>
          <w:sz w:val="24"/>
          <w:szCs w:val="24"/>
          <w:lang w:eastAsia="fr-CA"/>
        </w:rPr>
        <w:t>,</w:t>
      </w:r>
      <w:r w:rsidRPr="00AD52AE">
        <w:rPr>
          <w:rFonts w:eastAsia="Times New Roman" w:cs="Times New Roman"/>
          <w:color w:val="000000"/>
          <w:kern w:val="28"/>
          <w:sz w:val="24"/>
          <w:szCs w:val="24"/>
          <w:lang w:eastAsia="fr-CA"/>
        </w:rPr>
        <w:t xml:space="preserve"> les différents milieux de travail doivent se doter d’un plan de prévention</w:t>
      </w:r>
      <w:r w:rsidR="006E4EB1">
        <w:rPr>
          <w:rFonts w:eastAsia="Times New Roman" w:cs="Times New Roman"/>
          <w:color w:val="000000"/>
          <w:kern w:val="28"/>
          <w:sz w:val="24"/>
          <w:szCs w:val="24"/>
          <w:lang w:eastAsia="fr-CA"/>
        </w:rPr>
        <w:br/>
      </w:r>
      <w:r w:rsidRPr="00AD52AE">
        <w:rPr>
          <w:rFonts w:eastAsia="Times New Roman" w:cs="Times New Roman"/>
          <w:color w:val="000000"/>
          <w:kern w:val="28"/>
          <w:sz w:val="24"/>
          <w:szCs w:val="24"/>
          <w:lang w:eastAsia="fr-CA"/>
        </w:rPr>
        <w:t xml:space="preserve">COVID-19 adapté au milieu. Ce plan doit comprendre les mesures à mettre en place </w:t>
      </w:r>
      <w:r w:rsidRPr="00AD52AE">
        <w:rPr>
          <w:rFonts w:eastAsia="Times New Roman" w:cs="Times New Roman"/>
          <w:sz w:val="24"/>
          <w:szCs w:val="24"/>
        </w:rPr>
        <w:t>pour contrôler le risque à défaut d’être éliminé</w:t>
      </w:r>
      <w:r w:rsidRPr="00AD52AE">
        <w:rPr>
          <w:rFonts w:eastAsia="Times New Roman" w:cs="Times New Roman"/>
          <w:color w:val="000000"/>
          <w:kern w:val="28"/>
          <w:sz w:val="24"/>
          <w:szCs w:val="24"/>
          <w:lang w:eastAsia="fr-CA"/>
        </w:rPr>
        <w:t xml:space="preserve"> dans le contexte de la pandémie actuelle</w:t>
      </w:r>
      <w:r w:rsidRPr="00AD52AE">
        <w:rPr>
          <w:rFonts w:eastAsia="Times New Roman" w:cs="Times New Roman"/>
          <w:sz w:val="24"/>
          <w:szCs w:val="24"/>
        </w:rPr>
        <w:t xml:space="preserve">. </w:t>
      </w:r>
    </w:p>
    <w:p w14:paraId="699125FD" w14:textId="21E58A90" w:rsidR="00AD52AE" w:rsidRPr="00AD52AE" w:rsidRDefault="00AD52AE" w:rsidP="00AD52AE">
      <w:pPr>
        <w:jc w:val="both"/>
        <w:rPr>
          <w:rFonts w:eastAsia="Times New Roman" w:cs="Times New Roman"/>
          <w:sz w:val="24"/>
          <w:szCs w:val="24"/>
        </w:rPr>
      </w:pPr>
      <w:r w:rsidRPr="00AD52AE">
        <w:rPr>
          <w:rFonts w:eastAsia="Times New Roman" w:cs="Times New Roman"/>
          <w:sz w:val="24"/>
          <w:szCs w:val="24"/>
        </w:rPr>
        <w:t>La collaboration de tous dans le milieu de travail est importante, ainsi que d’informer les fournisseurs, sous-traitants, partenaires ainsi que la clientèle de la mise en place et du respect des mesures préventives.</w:t>
      </w:r>
    </w:p>
    <w:p w14:paraId="006B3966" w14:textId="68E80EC9" w:rsidR="00AD52AE" w:rsidRPr="00AD52AE" w:rsidRDefault="00AD52AE" w:rsidP="00AD52AE">
      <w:pPr>
        <w:jc w:val="both"/>
        <w:rPr>
          <w:rFonts w:eastAsia="Times New Roman" w:cs="Times New Roman"/>
          <w:sz w:val="24"/>
          <w:szCs w:val="24"/>
        </w:rPr>
      </w:pPr>
      <w:r w:rsidRPr="00AD52AE">
        <w:rPr>
          <w:rFonts w:eastAsia="Times New Roman" w:cs="Times New Roman"/>
          <w:sz w:val="24"/>
          <w:szCs w:val="24"/>
        </w:rPr>
        <w:t>Comme tout autre risque à la santé</w:t>
      </w:r>
      <w:r w:rsidR="001067D2">
        <w:rPr>
          <w:rFonts w:eastAsia="Times New Roman" w:cs="Times New Roman"/>
          <w:sz w:val="24"/>
          <w:szCs w:val="24"/>
        </w:rPr>
        <w:t>,</w:t>
      </w:r>
      <w:r w:rsidRPr="00AD52AE">
        <w:rPr>
          <w:rFonts w:eastAsia="Times New Roman" w:cs="Times New Roman"/>
          <w:sz w:val="24"/>
          <w:szCs w:val="24"/>
        </w:rPr>
        <w:t xml:space="preserve"> on se doit d’analyser les situations qui peuvent être à risque de contamination dans le milieu de travail et prendre les mesures pour les contrer.</w:t>
      </w:r>
    </w:p>
    <w:p w14:paraId="2C85B368" w14:textId="1F9A287F" w:rsidR="00AD52AE" w:rsidRPr="00AD52AE" w:rsidRDefault="00AD52AE" w:rsidP="00AD52AE">
      <w:pPr>
        <w:jc w:val="both"/>
        <w:rPr>
          <w:rFonts w:eastAsia="Times New Roman" w:cs="Times New Roman"/>
          <w:sz w:val="24"/>
          <w:szCs w:val="24"/>
        </w:rPr>
      </w:pPr>
      <w:r w:rsidRPr="00AD52AE">
        <w:rPr>
          <w:rFonts w:eastAsia="Times New Roman" w:cs="Times New Roman"/>
          <w:sz w:val="24"/>
          <w:szCs w:val="24"/>
        </w:rPr>
        <w:t xml:space="preserve">La transmission se fait principalement par gouttelettes </w:t>
      </w:r>
      <w:r w:rsidR="000E1114">
        <w:rPr>
          <w:rFonts w:eastAsia="Times New Roman" w:cs="Times New Roman"/>
          <w:sz w:val="24"/>
          <w:szCs w:val="24"/>
        </w:rPr>
        <w:t xml:space="preserve">provenant </w:t>
      </w:r>
      <w:r w:rsidRPr="00AD52AE">
        <w:rPr>
          <w:rFonts w:eastAsia="Times New Roman" w:cs="Times New Roman"/>
          <w:sz w:val="24"/>
          <w:szCs w:val="24"/>
        </w:rPr>
        <w:t>de</w:t>
      </w:r>
      <w:r w:rsidR="000E1114">
        <w:rPr>
          <w:rFonts w:eastAsia="Times New Roman" w:cs="Times New Roman"/>
          <w:sz w:val="24"/>
          <w:szCs w:val="24"/>
        </w:rPr>
        <w:t>s</w:t>
      </w:r>
      <w:r w:rsidRPr="00AD52AE">
        <w:rPr>
          <w:rFonts w:eastAsia="Times New Roman" w:cs="Times New Roman"/>
          <w:sz w:val="24"/>
          <w:szCs w:val="24"/>
        </w:rPr>
        <w:t xml:space="preserve"> sécrétion</w:t>
      </w:r>
      <w:r w:rsidR="000E1114">
        <w:rPr>
          <w:rFonts w:eastAsia="Times New Roman" w:cs="Times New Roman"/>
          <w:sz w:val="24"/>
          <w:szCs w:val="24"/>
        </w:rPr>
        <w:t>s</w:t>
      </w:r>
      <w:r w:rsidRPr="00AD52AE">
        <w:rPr>
          <w:rFonts w:eastAsia="Times New Roman" w:cs="Times New Roman"/>
          <w:sz w:val="24"/>
          <w:szCs w:val="24"/>
        </w:rPr>
        <w:t xml:space="preserve"> respiratoire</w:t>
      </w:r>
      <w:r w:rsidR="000E1114">
        <w:rPr>
          <w:rFonts w:eastAsia="Times New Roman" w:cs="Times New Roman"/>
          <w:sz w:val="24"/>
          <w:szCs w:val="24"/>
        </w:rPr>
        <w:t>s</w:t>
      </w:r>
      <w:r w:rsidRPr="00AD52AE">
        <w:rPr>
          <w:rFonts w:eastAsia="Times New Roman" w:cs="Times New Roman"/>
          <w:sz w:val="24"/>
          <w:szCs w:val="24"/>
        </w:rPr>
        <w:t xml:space="preserve"> d’une personne infectée avec symptômes ou pas. Elle peut aussi se f</w:t>
      </w:r>
      <w:r w:rsidR="00216664">
        <w:rPr>
          <w:rFonts w:eastAsia="Times New Roman" w:cs="Times New Roman"/>
          <w:sz w:val="24"/>
          <w:szCs w:val="24"/>
        </w:rPr>
        <w:t>aire par les mains, par exemple</w:t>
      </w:r>
      <w:r w:rsidRPr="00AD52AE">
        <w:rPr>
          <w:rFonts w:eastAsia="Times New Roman" w:cs="Times New Roman"/>
          <w:sz w:val="24"/>
          <w:szCs w:val="24"/>
        </w:rPr>
        <w:t xml:space="preserve"> lorsque celles-ci sont portées à notre bouche, nez ou nos yeux après avoir été en contact direct avec la pers</w:t>
      </w:r>
      <w:r w:rsidR="00216664">
        <w:rPr>
          <w:rFonts w:eastAsia="Times New Roman" w:cs="Times New Roman"/>
          <w:sz w:val="24"/>
          <w:szCs w:val="24"/>
        </w:rPr>
        <w:t>onne infectée (poignée de mains</w:t>
      </w:r>
      <w:r w:rsidRPr="00AD52AE">
        <w:rPr>
          <w:rFonts w:eastAsia="Times New Roman" w:cs="Times New Roman"/>
          <w:sz w:val="24"/>
          <w:szCs w:val="24"/>
        </w:rPr>
        <w:t>) ou avoir touché des surfaces contaminées par cette personne.</w:t>
      </w:r>
    </w:p>
    <w:p w14:paraId="20405CD9" w14:textId="629331B9" w:rsidR="00AD52AE" w:rsidRPr="00AD52AE" w:rsidRDefault="00AD52AE" w:rsidP="00AD52AE">
      <w:pPr>
        <w:jc w:val="both"/>
        <w:rPr>
          <w:rFonts w:eastAsia="Times New Roman" w:cs="Times New Roman"/>
          <w:sz w:val="24"/>
          <w:szCs w:val="24"/>
        </w:rPr>
      </w:pPr>
      <w:r w:rsidRPr="00AD52AE">
        <w:rPr>
          <w:rFonts w:eastAsia="Times New Roman" w:cs="Times New Roman"/>
          <w:sz w:val="24"/>
          <w:szCs w:val="24"/>
        </w:rPr>
        <w:t>Sachant cela</w:t>
      </w:r>
      <w:r w:rsidR="00625AD2">
        <w:rPr>
          <w:rFonts w:eastAsia="Times New Roman" w:cs="Times New Roman"/>
          <w:sz w:val="24"/>
          <w:szCs w:val="24"/>
        </w:rPr>
        <w:t>, il y a de</w:t>
      </w:r>
      <w:r w:rsidRPr="00AD52AE">
        <w:rPr>
          <w:rFonts w:eastAsia="Times New Roman" w:cs="Times New Roman"/>
          <w:sz w:val="24"/>
          <w:szCs w:val="24"/>
        </w:rPr>
        <w:t xml:space="preserve"> grands principes sanitaires à respecter et il est nécessaire d’établir des mesures et de les respecter tel</w:t>
      </w:r>
      <w:r w:rsidR="00625AD2">
        <w:rPr>
          <w:rFonts w:eastAsia="Times New Roman" w:cs="Times New Roman"/>
          <w:sz w:val="24"/>
          <w:szCs w:val="24"/>
        </w:rPr>
        <w:t>les</w:t>
      </w:r>
      <w:r w:rsidRPr="00AD52AE">
        <w:rPr>
          <w:rFonts w:eastAsia="Times New Roman" w:cs="Times New Roman"/>
          <w:sz w:val="24"/>
          <w:szCs w:val="24"/>
        </w:rPr>
        <w:t xml:space="preserve"> que décrit</w:t>
      </w:r>
      <w:r w:rsidR="00625AD2">
        <w:rPr>
          <w:rFonts w:eastAsia="Times New Roman" w:cs="Times New Roman"/>
          <w:sz w:val="24"/>
          <w:szCs w:val="24"/>
        </w:rPr>
        <w:t>es</w:t>
      </w:r>
      <w:r w:rsidRPr="00AD52AE">
        <w:rPr>
          <w:rFonts w:eastAsia="Times New Roman" w:cs="Times New Roman"/>
          <w:sz w:val="24"/>
          <w:szCs w:val="24"/>
        </w:rPr>
        <w:t xml:space="preserve"> dans ce plan de prévention.</w:t>
      </w:r>
    </w:p>
    <w:p w14:paraId="6036BB6C" w14:textId="60283FD7" w:rsidR="00AD52AE" w:rsidRPr="00AD52AE" w:rsidRDefault="00AD52AE" w:rsidP="00AD52AE">
      <w:pPr>
        <w:jc w:val="both"/>
        <w:rPr>
          <w:rFonts w:eastAsia="Times New Roman" w:cs="Times New Roman"/>
          <w:sz w:val="24"/>
          <w:szCs w:val="24"/>
        </w:rPr>
      </w:pPr>
      <w:r w:rsidRPr="00AD52AE">
        <w:rPr>
          <w:rFonts w:eastAsia="Times New Roman" w:cs="Times New Roman"/>
          <w:sz w:val="24"/>
          <w:szCs w:val="24"/>
        </w:rPr>
        <w:t>Les risques psychosociaux liés au travail sont à prendre en considération dans le contexte actuel de la COVID-19. En effet</w:t>
      </w:r>
      <w:r w:rsidR="00F5253D">
        <w:rPr>
          <w:rFonts w:eastAsia="Times New Roman" w:cs="Times New Roman"/>
          <w:sz w:val="24"/>
          <w:szCs w:val="24"/>
        </w:rPr>
        <w:t>,</w:t>
      </w:r>
      <w:r w:rsidRPr="00AD52AE">
        <w:rPr>
          <w:rFonts w:eastAsia="Times New Roman" w:cs="Times New Roman"/>
          <w:sz w:val="24"/>
          <w:szCs w:val="24"/>
        </w:rPr>
        <w:t xml:space="preserve"> le contexte actuel peut être un facteur de risque important pour tous.</w:t>
      </w:r>
    </w:p>
    <w:p w14:paraId="2B32FF5E" w14:textId="47D09E4C" w:rsidR="00D23DCC" w:rsidRDefault="00AD52AE" w:rsidP="00AD52AE">
      <w:pPr>
        <w:tabs>
          <w:tab w:val="left" w:pos="2534"/>
        </w:tabs>
        <w:spacing w:after="120" w:line="285" w:lineRule="auto"/>
        <w:jc w:val="both"/>
        <w:rPr>
          <w:rFonts w:eastAsia="Times New Roman" w:cs="Times New Roman"/>
          <w:color w:val="000000"/>
          <w:kern w:val="28"/>
          <w:sz w:val="24"/>
          <w:szCs w:val="24"/>
          <w:lang w:eastAsia="fr-CA"/>
        </w:rPr>
      </w:pPr>
      <w:r w:rsidRPr="00AD52AE">
        <w:rPr>
          <w:rFonts w:eastAsia="Times New Roman" w:cs="Times New Roman"/>
          <w:color w:val="000000"/>
          <w:kern w:val="28"/>
          <w:sz w:val="24"/>
          <w:szCs w:val="24"/>
          <w:lang w:eastAsia="fr-CA"/>
        </w:rPr>
        <w:t>Ce document a été conçu par l’équipe de la santé au travail du CISSS des Laurentides afin de vous soutenir dans cette démarche.</w:t>
      </w:r>
    </w:p>
    <w:p w14:paraId="3DD57D35" w14:textId="17A261D3" w:rsidR="00AD52AE" w:rsidRPr="00AD52AE" w:rsidRDefault="00D23DCC" w:rsidP="009F1751">
      <w:pPr>
        <w:tabs>
          <w:tab w:val="left" w:pos="2534"/>
        </w:tabs>
        <w:spacing w:after="120" w:line="285" w:lineRule="auto"/>
        <w:jc w:val="both"/>
        <w:rPr>
          <w:rFonts w:ascii="Arial" w:eastAsia="Times New Roman" w:hAnsi="Arial" w:cs="Times New Roman"/>
          <w:sz w:val="20"/>
        </w:rPr>
      </w:pPr>
      <w:r w:rsidRPr="00A30C71">
        <w:rPr>
          <w:rFonts w:eastAsia="Times New Roman" w:cs="Times New Roman"/>
          <w:b/>
          <w:color w:val="000000"/>
          <w:kern w:val="28"/>
          <w:sz w:val="24"/>
          <w:szCs w:val="24"/>
          <w:lang w:eastAsia="fr-CA"/>
        </w:rPr>
        <w:t>Référez</w:t>
      </w:r>
      <w:r w:rsidR="00FE523C">
        <w:rPr>
          <w:rFonts w:eastAsia="Times New Roman" w:cs="Times New Roman"/>
          <w:b/>
          <w:color w:val="000000"/>
          <w:kern w:val="28"/>
          <w:sz w:val="24"/>
          <w:szCs w:val="24"/>
          <w:lang w:eastAsia="fr-CA"/>
        </w:rPr>
        <w:t>-</w:t>
      </w:r>
      <w:r w:rsidRPr="00A30C71">
        <w:rPr>
          <w:rFonts w:eastAsia="Times New Roman" w:cs="Times New Roman"/>
          <w:b/>
          <w:color w:val="000000"/>
          <w:kern w:val="28"/>
          <w:sz w:val="24"/>
          <w:szCs w:val="24"/>
          <w:lang w:eastAsia="fr-CA"/>
        </w:rPr>
        <w:t xml:space="preserve">vous au </w:t>
      </w:r>
      <w:r w:rsidR="00A30C71">
        <w:rPr>
          <w:rFonts w:eastAsia="Times New Roman" w:cs="Times New Roman"/>
          <w:b/>
          <w:color w:val="000000"/>
          <w:kern w:val="28"/>
          <w:sz w:val="24"/>
          <w:szCs w:val="24"/>
          <w:lang w:eastAsia="fr-CA"/>
        </w:rPr>
        <w:t>« </w:t>
      </w:r>
      <w:r w:rsidRPr="00A30C71">
        <w:rPr>
          <w:rFonts w:eastAsia="Times New Roman" w:cs="Times New Roman"/>
          <w:b/>
          <w:i/>
          <w:color w:val="000000"/>
          <w:kern w:val="28"/>
          <w:sz w:val="24"/>
          <w:szCs w:val="24"/>
          <w:lang w:eastAsia="fr-CA"/>
        </w:rPr>
        <w:t>Document unique COVID-19</w:t>
      </w:r>
      <w:r w:rsidR="00A30C71">
        <w:rPr>
          <w:rFonts w:eastAsia="Times New Roman" w:cs="Times New Roman"/>
          <w:b/>
          <w:color w:val="000000"/>
          <w:kern w:val="28"/>
          <w:sz w:val="24"/>
          <w:szCs w:val="24"/>
          <w:lang w:eastAsia="fr-CA"/>
        </w:rPr>
        <w:t> </w:t>
      </w:r>
      <w:r w:rsidR="00FE523C" w:rsidRPr="00FE523C">
        <w:rPr>
          <w:rFonts w:eastAsia="Times New Roman" w:cs="Times New Roman"/>
          <w:b/>
          <w:i/>
          <w:color w:val="000000"/>
          <w:kern w:val="28"/>
          <w:sz w:val="24"/>
          <w:szCs w:val="24"/>
          <w:lang w:eastAsia="fr-CA"/>
        </w:rPr>
        <w:t>comment éviter la transmission du virus</w:t>
      </w:r>
      <w:r w:rsidR="00A30C71">
        <w:rPr>
          <w:rFonts w:eastAsia="Times New Roman" w:cs="Times New Roman"/>
          <w:b/>
          <w:color w:val="000000"/>
          <w:kern w:val="28"/>
          <w:sz w:val="24"/>
          <w:szCs w:val="24"/>
          <w:lang w:eastAsia="fr-CA"/>
        </w:rPr>
        <w:t xml:space="preserve">» </w:t>
      </w:r>
      <w:r w:rsidRPr="00A30C71">
        <w:rPr>
          <w:rFonts w:eastAsia="Times New Roman" w:cs="Times New Roman"/>
          <w:b/>
          <w:color w:val="000000"/>
          <w:kern w:val="28"/>
          <w:sz w:val="24"/>
          <w:szCs w:val="24"/>
          <w:lang w:eastAsia="fr-CA"/>
        </w:rPr>
        <w:t>du CISSS de Laurentides</w:t>
      </w:r>
      <w:r w:rsidR="00A30C71" w:rsidRPr="00A30C71">
        <w:rPr>
          <w:rFonts w:eastAsia="Times New Roman" w:cs="Times New Roman"/>
          <w:b/>
          <w:color w:val="000000"/>
          <w:kern w:val="28"/>
          <w:sz w:val="24"/>
          <w:szCs w:val="24"/>
          <w:lang w:eastAsia="fr-CA"/>
        </w:rPr>
        <w:t xml:space="preserve"> </w:t>
      </w:r>
      <w:r w:rsidRPr="00A30C71">
        <w:rPr>
          <w:rFonts w:eastAsia="Times New Roman" w:cs="Times New Roman"/>
          <w:b/>
          <w:color w:val="000000"/>
          <w:kern w:val="28"/>
          <w:sz w:val="24"/>
          <w:szCs w:val="24"/>
          <w:lang w:eastAsia="fr-CA"/>
        </w:rPr>
        <w:t>pour l’élaboration de votre plan de prévention COVID-19</w:t>
      </w:r>
      <w:r w:rsidR="00A30C71">
        <w:rPr>
          <w:rFonts w:eastAsia="Times New Roman" w:cs="Times New Roman"/>
          <w:b/>
          <w:color w:val="000000"/>
          <w:kern w:val="28"/>
          <w:sz w:val="24"/>
          <w:szCs w:val="24"/>
          <w:lang w:eastAsia="fr-CA"/>
        </w:rPr>
        <w:t xml:space="preserve"> que nous vous avons fait parvenir par courriel.</w:t>
      </w:r>
    </w:p>
    <w:p w14:paraId="42313FA2" w14:textId="77777777" w:rsidR="00AD52AE" w:rsidRPr="00AD52AE" w:rsidRDefault="00AD52AE" w:rsidP="00AD52AE">
      <w:pPr>
        <w:rPr>
          <w:rFonts w:ascii="Calibri" w:eastAsiaTheme="majorEastAsia" w:hAnsi="Calibri" w:cs="Times New Roman"/>
          <w:b/>
          <w:color w:val="000000"/>
          <w:kern w:val="28"/>
          <w:sz w:val="24"/>
          <w:szCs w:val="20"/>
          <w:u w:val="single"/>
          <w:lang w:eastAsia="fr-CA"/>
          <w14:ligatures w14:val="standard"/>
          <w14:cntxtAlts/>
        </w:rPr>
      </w:pPr>
      <w:r w:rsidRPr="00AD52AE">
        <w:rPr>
          <w:rFonts w:ascii="Calibri" w:eastAsiaTheme="majorEastAsia" w:hAnsi="Calibri" w:cs="Times New Roman"/>
          <w:b/>
          <w:color w:val="000000"/>
          <w:kern w:val="28"/>
          <w:sz w:val="24"/>
          <w:szCs w:val="20"/>
          <w:u w:val="single"/>
          <w:lang w:eastAsia="fr-CA"/>
          <w14:ligatures w14:val="standard"/>
          <w14:cntxtAlts/>
        </w:rPr>
        <w:br w:type="page"/>
      </w:r>
    </w:p>
    <w:p w14:paraId="1D863F5F" w14:textId="701B869A" w:rsidR="00AD52AE" w:rsidRPr="00AD52AE" w:rsidRDefault="00FD6942" w:rsidP="0008213F">
      <w:pPr>
        <w:pStyle w:val="Titre1"/>
        <w:numPr>
          <w:ilvl w:val="0"/>
          <w:numId w:val="38"/>
        </w:numPr>
        <w:ind w:left="426"/>
        <w:rPr>
          <w:lang w:eastAsia="fr-CA"/>
        </w:rPr>
      </w:pPr>
      <w:bookmarkStart w:id="3" w:name="_Toc39838356"/>
      <w:r w:rsidRPr="00AD52AE">
        <w:rPr>
          <w:lang w:eastAsia="fr-CA"/>
        </w:rPr>
        <w:lastRenderedPageBreak/>
        <w:t>OBJECTIF</w:t>
      </w:r>
      <w:bookmarkEnd w:id="3"/>
    </w:p>
    <w:p w14:paraId="4239ECFD" w14:textId="77777777" w:rsidR="00AD52AE" w:rsidRPr="00AD52AE" w:rsidRDefault="00AD52AE" w:rsidP="00AD52AE">
      <w:pPr>
        <w:spacing w:after="120" w:line="285" w:lineRule="auto"/>
        <w:rPr>
          <w:rFonts w:ascii="Calibri" w:eastAsiaTheme="majorEastAsia" w:hAnsi="Calibri" w:cs="Times New Roman"/>
          <w:color w:val="000000"/>
          <w:kern w:val="28"/>
          <w:sz w:val="20"/>
          <w:szCs w:val="20"/>
          <w:lang w:eastAsia="fr-CA"/>
          <w14:ligatures w14:val="standard"/>
          <w14:cntxtAlts/>
        </w:rPr>
      </w:pPr>
    </w:p>
    <w:p w14:paraId="434578B5" w14:textId="1FBB2E41" w:rsidR="00AD52AE" w:rsidRPr="00AD52AE" w:rsidRDefault="00AD52AE" w:rsidP="00AD52AE">
      <w:pPr>
        <w:jc w:val="both"/>
        <w:rPr>
          <w:rFonts w:eastAsia="Times New Roman" w:cs="Times New Roman"/>
          <w:sz w:val="24"/>
          <w:szCs w:val="24"/>
        </w:rPr>
      </w:pPr>
      <w:r w:rsidRPr="00AD52AE">
        <w:rPr>
          <w:rFonts w:eastAsia="Times New Roman" w:cs="Times New Roman"/>
          <w:sz w:val="24"/>
          <w:szCs w:val="24"/>
        </w:rPr>
        <w:t>S’assurer de préserver la santé des travailleurs, des</w:t>
      </w:r>
      <w:r w:rsidR="000D1639">
        <w:rPr>
          <w:rFonts w:eastAsia="Times New Roman" w:cs="Times New Roman"/>
          <w:sz w:val="24"/>
          <w:szCs w:val="24"/>
        </w:rPr>
        <w:t xml:space="preserve"> employeurs et le cas échéant des clients et sous-traitants </w:t>
      </w:r>
      <w:r w:rsidRPr="00AD52AE">
        <w:rPr>
          <w:rFonts w:eastAsia="Times New Roman" w:cs="Times New Roman"/>
          <w:sz w:val="24"/>
          <w:szCs w:val="24"/>
        </w:rPr>
        <w:t xml:space="preserve">en mettant en place les mesures préventives recommandées par la santé publique. </w:t>
      </w:r>
    </w:p>
    <w:p w14:paraId="5B348694" w14:textId="77777777" w:rsidR="00AD52AE" w:rsidRPr="00AD52AE" w:rsidRDefault="00AD52AE" w:rsidP="00AD52AE">
      <w:pPr>
        <w:jc w:val="both"/>
        <w:rPr>
          <w:rFonts w:eastAsia="Times New Roman" w:cs="Times New Roman"/>
          <w:sz w:val="24"/>
          <w:szCs w:val="24"/>
        </w:rPr>
      </w:pPr>
      <w:r w:rsidRPr="00AD52AE">
        <w:rPr>
          <w:rFonts w:eastAsia="Times New Roman" w:cs="Times New Roman"/>
          <w:sz w:val="24"/>
          <w:szCs w:val="24"/>
        </w:rPr>
        <w:t>Vous devez d’abord vous poser les questions suivantes pour faire l’analyse du risque avant de débuter l’élaboration de votre plan de prévention COVID-19 :</w:t>
      </w:r>
    </w:p>
    <w:p w14:paraId="091BB8E8" w14:textId="77777777" w:rsidR="00AD52AE" w:rsidRPr="00AD52AE" w:rsidRDefault="00AD52AE" w:rsidP="00AD52AE">
      <w:pPr>
        <w:numPr>
          <w:ilvl w:val="0"/>
          <w:numId w:val="33"/>
        </w:numPr>
        <w:spacing w:after="120" w:line="285" w:lineRule="auto"/>
        <w:contextualSpacing/>
        <w:jc w:val="both"/>
        <w:rPr>
          <w:rFonts w:eastAsia="Times New Roman" w:cs="Times New Roman"/>
          <w:sz w:val="24"/>
          <w:szCs w:val="24"/>
        </w:rPr>
      </w:pPr>
      <w:r w:rsidRPr="00AD52AE">
        <w:rPr>
          <w:rFonts w:eastAsia="Times New Roman" w:cs="Times New Roman"/>
          <w:sz w:val="24"/>
          <w:szCs w:val="24"/>
        </w:rPr>
        <w:t xml:space="preserve">Où (quel endroit, département, etc.)? </w:t>
      </w:r>
    </w:p>
    <w:p w14:paraId="0791474B" w14:textId="77777777" w:rsidR="00AD52AE" w:rsidRPr="00AD52AE" w:rsidRDefault="00AD52AE" w:rsidP="00AD52AE">
      <w:pPr>
        <w:numPr>
          <w:ilvl w:val="0"/>
          <w:numId w:val="33"/>
        </w:numPr>
        <w:spacing w:after="120" w:line="285" w:lineRule="auto"/>
        <w:contextualSpacing/>
        <w:jc w:val="both"/>
        <w:rPr>
          <w:rFonts w:eastAsia="Times New Roman" w:cs="Times New Roman"/>
          <w:sz w:val="24"/>
          <w:szCs w:val="24"/>
        </w:rPr>
      </w:pPr>
      <w:r w:rsidRPr="00AD52AE">
        <w:rPr>
          <w:rFonts w:eastAsia="Times New Roman" w:cs="Times New Roman"/>
          <w:sz w:val="24"/>
          <w:szCs w:val="24"/>
        </w:rPr>
        <w:t xml:space="preserve">Quand (quel moment, quelle étape, etc.)? </w:t>
      </w:r>
    </w:p>
    <w:p w14:paraId="6B68C5C3" w14:textId="77777777" w:rsidR="00AD52AE" w:rsidRPr="00AD52AE" w:rsidRDefault="00AD52AE" w:rsidP="00AD52AE">
      <w:pPr>
        <w:numPr>
          <w:ilvl w:val="0"/>
          <w:numId w:val="33"/>
        </w:numPr>
        <w:spacing w:after="120" w:line="285" w:lineRule="auto"/>
        <w:contextualSpacing/>
        <w:jc w:val="both"/>
        <w:rPr>
          <w:rFonts w:eastAsia="Times New Roman" w:cs="Times New Roman"/>
          <w:sz w:val="24"/>
          <w:szCs w:val="24"/>
        </w:rPr>
      </w:pPr>
      <w:r w:rsidRPr="00AD52AE">
        <w:rPr>
          <w:rFonts w:eastAsia="Times New Roman" w:cs="Times New Roman"/>
          <w:sz w:val="24"/>
          <w:szCs w:val="24"/>
        </w:rPr>
        <w:t xml:space="preserve">Comment (quelle procédure, quel produit, etc.)? </w:t>
      </w:r>
    </w:p>
    <w:p w14:paraId="2D77A88D" w14:textId="77777777" w:rsidR="00AD52AE" w:rsidRPr="00AD52AE" w:rsidRDefault="00AD52AE" w:rsidP="00AD52AE">
      <w:pPr>
        <w:numPr>
          <w:ilvl w:val="0"/>
          <w:numId w:val="33"/>
        </w:numPr>
        <w:spacing w:after="120" w:line="285" w:lineRule="auto"/>
        <w:contextualSpacing/>
        <w:jc w:val="both"/>
        <w:rPr>
          <w:rFonts w:eastAsia="Times New Roman" w:cs="Times New Roman"/>
          <w:sz w:val="24"/>
          <w:szCs w:val="24"/>
        </w:rPr>
      </w:pPr>
      <w:r w:rsidRPr="00AD52AE">
        <w:rPr>
          <w:rFonts w:eastAsia="Times New Roman" w:cs="Times New Roman"/>
          <w:sz w:val="24"/>
          <w:szCs w:val="24"/>
        </w:rPr>
        <w:t>Par qui (responsable, travailleur, employeur, etc.)?</w:t>
      </w:r>
    </w:p>
    <w:p w14:paraId="6289F37A" w14:textId="77777777" w:rsidR="00AD52AE" w:rsidRPr="00AD52AE" w:rsidRDefault="00AD52AE" w:rsidP="00AD52AE">
      <w:pPr>
        <w:spacing w:after="120" w:line="285" w:lineRule="auto"/>
        <w:jc w:val="both"/>
        <w:rPr>
          <w:rFonts w:ascii="Calibri" w:eastAsia="Times New Roman" w:hAnsi="Calibri" w:cs="Times New Roman"/>
          <w:color w:val="000000"/>
          <w:kern w:val="28"/>
          <w:sz w:val="24"/>
          <w:szCs w:val="20"/>
          <w:lang w:eastAsia="fr-CA"/>
          <w14:ligatures w14:val="standard"/>
          <w14:cntxtAlts/>
        </w:rPr>
      </w:pPr>
    </w:p>
    <w:p w14:paraId="614E6962" w14:textId="77777777" w:rsidR="00AD52AE" w:rsidRPr="00AD52AE" w:rsidRDefault="00AD52AE" w:rsidP="00AD52AE">
      <w:pPr>
        <w:rPr>
          <w:rFonts w:asciiTheme="majorHAnsi" w:eastAsiaTheme="majorEastAsia" w:hAnsiTheme="majorHAnsi" w:cstheme="majorBidi"/>
          <w:b/>
          <w:bCs/>
          <w:color w:val="365F91" w:themeColor="accent1" w:themeShade="BF"/>
          <w:kern w:val="28"/>
          <w:sz w:val="28"/>
          <w:szCs w:val="28"/>
          <w:lang w:eastAsia="fr-CA"/>
          <w14:ligatures w14:val="standard"/>
          <w14:cntxtAlts/>
        </w:rPr>
      </w:pPr>
      <w:r w:rsidRPr="00AD52AE">
        <w:rPr>
          <w:rFonts w:ascii="Calibri" w:eastAsia="Times New Roman" w:hAnsi="Calibri" w:cs="Times New Roman"/>
          <w:color w:val="000000"/>
          <w:kern w:val="28"/>
          <w:sz w:val="20"/>
          <w:szCs w:val="20"/>
          <w:lang w:eastAsia="fr-CA"/>
          <w14:ligatures w14:val="standard"/>
          <w14:cntxtAlts/>
        </w:rPr>
        <w:br w:type="page"/>
      </w:r>
    </w:p>
    <w:p w14:paraId="218D4203" w14:textId="77777777" w:rsidR="00AD52AE" w:rsidRPr="00AD52AE" w:rsidRDefault="00AD52AE" w:rsidP="0008213F">
      <w:pPr>
        <w:pStyle w:val="Titre1"/>
        <w:numPr>
          <w:ilvl w:val="0"/>
          <w:numId w:val="38"/>
        </w:numPr>
        <w:ind w:left="426"/>
        <w:rPr>
          <w:lang w:eastAsia="fr-CA"/>
        </w:rPr>
      </w:pPr>
      <w:bookmarkStart w:id="4" w:name="_Toc39838357"/>
      <w:r w:rsidRPr="00AD52AE">
        <w:rPr>
          <w:lang w:eastAsia="fr-CA"/>
        </w:rPr>
        <w:lastRenderedPageBreak/>
        <w:t>MISE EN PLACE D’UN COMITÉ COVID-19</w:t>
      </w:r>
      <w:bookmarkEnd w:id="4"/>
      <w:r w:rsidRPr="00AD52AE">
        <w:rPr>
          <w:lang w:eastAsia="fr-CA"/>
        </w:rPr>
        <w:t xml:space="preserve"> </w:t>
      </w:r>
    </w:p>
    <w:p w14:paraId="443E34AE" w14:textId="77777777" w:rsidR="00AD52AE" w:rsidRPr="00AD52AE" w:rsidRDefault="00AD52AE" w:rsidP="00AD52AE">
      <w:pPr>
        <w:tabs>
          <w:tab w:val="left" w:pos="1134"/>
        </w:tabs>
        <w:spacing w:after="0" w:line="240" w:lineRule="auto"/>
        <w:jc w:val="both"/>
        <w:rPr>
          <w:rFonts w:ascii="Calibri" w:eastAsia="Times New Roman" w:hAnsi="Calibri" w:cs="Times New Roman"/>
          <w:color w:val="000000"/>
          <w:kern w:val="28"/>
          <w:sz w:val="24"/>
          <w:szCs w:val="24"/>
          <w:lang w:eastAsia="fr-CA"/>
          <w14:ligatures w14:val="standard"/>
          <w14:cntxtAlts/>
        </w:rPr>
      </w:pPr>
    </w:p>
    <w:p w14:paraId="2177DDB7" w14:textId="77777777" w:rsidR="00AD52AE" w:rsidRPr="00AD52AE" w:rsidRDefault="00AD52AE" w:rsidP="00AD52AE">
      <w:pPr>
        <w:tabs>
          <w:tab w:val="left" w:pos="1134"/>
        </w:tabs>
        <w:spacing w:after="0" w:line="240" w:lineRule="auto"/>
        <w:jc w:val="both"/>
        <w:rPr>
          <w:rFonts w:ascii="Calibri" w:eastAsia="Times New Roman" w:hAnsi="Calibri" w:cs="Times New Roman"/>
          <w:color w:val="000000"/>
          <w:kern w:val="28"/>
          <w:sz w:val="24"/>
          <w:szCs w:val="20"/>
          <w:lang w:eastAsia="fr-CA"/>
          <w14:ligatures w14:val="standard"/>
          <w14:cntxtAlts/>
        </w:rPr>
      </w:pPr>
      <w:r w:rsidRPr="00AD52AE">
        <w:rPr>
          <w:rFonts w:ascii="Calibri" w:eastAsia="Times New Roman" w:hAnsi="Calibri" w:cs="Times New Roman"/>
          <w:color w:val="000000"/>
          <w:kern w:val="28"/>
          <w:sz w:val="24"/>
          <w:szCs w:val="20"/>
          <w:lang w:eastAsia="fr-CA"/>
          <w14:ligatures w14:val="standard"/>
          <w14:cntxtAlts/>
        </w:rPr>
        <w:t>Avant d’élaborer le plan de prévention, il est important de nommer des membres du comité COVID-19 ainsi qu’un administrateur du plan de prévention qui sera responsable de l’élaboration et de sa mise en application.</w:t>
      </w:r>
    </w:p>
    <w:p w14:paraId="0E817B8B" w14:textId="77777777" w:rsidR="00AD52AE" w:rsidRPr="00AD52AE" w:rsidRDefault="00AD52AE" w:rsidP="00AD52AE">
      <w:pPr>
        <w:spacing w:after="120" w:line="285" w:lineRule="auto"/>
        <w:rPr>
          <w:rFonts w:ascii="Calibri" w:eastAsia="Times New Roman" w:hAnsi="Calibri" w:cs="Times New Roman"/>
          <w:bCs/>
          <w:color w:val="000000"/>
          <w:kern w:val="28"/>
          <w:sz w:val="20"/>
          <w:szCs w:val="20"/>
          <w:lang w:eastAsia="fr-CA"/>
          <w14:ligatures w14:val="standard"/>
          <w14:cntxtAlts/>
        </w:rPr>
      </w:pPr>
    </w:p>
    <w:tbl>
      <w:tblPr>
        <w:tblStyle w:val="Grilledutableau1"/>
        <w:tblW w:w="4935" w:type="pct"/>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CellMar>
          <w:top w:w="85" w:type="dxa"/>
          <w:left w:w="85" w:type="dxa"/>
          <w:bottom w:w="85" w:type="dxa"/>
          <w:right w:w="85" w:type="dxa"/>
        </w:tblCellMar>
        <w:tblLook w:val="04A0" w:firstRow="1" w:lastRow="0" w:firstColumn="1" w:lastColumn="0" w:noHBand="0" w:noVBand="1"/>
      </w:tblPr>
      <w:tblGrid>
        <w:gridCol w:w="3642"/>
        <w:gridCol w:w="1704"/>
        <w:gridCol w:w="4060"/>
      </w:tblGrid>
      <w:tr w:rsidR="00AD52AE" w:rsidRPr="00AD52AE" w14:paraId="0626353B" w14:textId="77777777" w:rsidTr="006628EC">
        <w:tc>
          <w:tcPr>
            <w:tcW w:w="1936" w:type="pct"/>
            <w:tcBorders>
              <w:bottom w:val="single" w:sz="24" w:space="0" w:color="FFFFFF" w:themeColor="background1"/>
              <w:right w:val="single" w:sz="24" w:space="0" w:color="FFFFFF" w:themeColor="background1"/>
            </w:tcBorders>
            <w:shd w:val="clear" w:color="auto" w:fill="FB7843"/>
            <w:vAlign w:val="center"/>
          </w:tcPr>
          <w:p w14:paraId="186D309B" w14:textId="77777777" w:rsidR="00AD52AE" w:rsidRPr="00AD52AE" w:rsidRDefault="00AD52AE" w:rsidP="00AD52AE">
            <w:pPr>
              <w:spacing w:before="120" w:after="120"/>
              <w:jc w:val="center"/>
              <w:rPr>
                <w:rFonts w:ascii="Arial" w:hAnsi="Arial"/>
                <w:b/>
                <w:color w:val="FFFFFF" w:themeColor="background1"/>
                <w:sz w:val="20"/>
              </w:rPr>
            </w:pPr>
            <w:r w:rsidRPr="00AD52AE">
              <w:rPr>
                <w:rFonts w:ascii="Arial" w:hAnsi="Arial"/>
                <w:b/>
                <w:color w:val="FFFFFF" w:themeColor="background1"/>
                <w:sz w:val="20"/>
              </w:rPr>
              <w:t>Comité COVID-19</w:t>
            </w:r>
          </w:p>
        </w:tc>
        <w:tc>
          <w:tcPr>
            <w:tcW w:w="906" w:type="pct"/>
            <w:tcBorders>
              <w:left w:val="single" w:sz="24" w:space="0" w:color="FFFFFF" w:themeColor="background1"/>
              <w:bottom w:val="single" w:sz="24" w:space="0" w:color="FFFFFF" w:themeColor="background1"/>
              <w:right w:val="single" w:sz="24" w:space="0" w:color="FFFFFF" w:themeColor="background1"/>
            </w:tcBorders>
            <w:shd w:val="clear" w:color="auto" w:fill="FB7843"/>
            <w:vAlign w:val="center"/>
          </w:tcPr>
          <w:p w14:paraId="2FEE6B1F" w14:textId="77777777" w:rsidR="00AD52AE" w:rsidRPr="00AD52AE" w:rsidRDefault="00AD52AE" w:rsidP="00AD52AE">
            <w:pPr>
              <w:spacing w:before="120" w:after="120"/>
              <w:jc w:val="center"/>
              <w:rPr>
                <w:rFonts w:ascii="Arial" w:hAnsi="Arial"/>
                <w:b/>
                <w:color w:val="FFFFFF" w:themeColor="background1"/>
                <w:sz w:val="20"/>
              </w:rPr>
            </w:pPr>
            <w:r w:rsidRPr="00AD52AE">
              <w:rPr>
                <w:rFonts w:ascii="Arial" w:hAnsi="Arial"/>
                <w:b/>
                <w:color w:val="FFFFFF" w:themeColor="background1"/>
                <w:sz w:val="20"/>
              </w:rPr>
              <w:t>Téléphone</w:t>
            </w:r>
          </w:p>
        </w:tc>
        <w:tc>
          <w:tcPr>
            <w:tcW w:w="2158" w:type="pct"/>
            <w:tcBorders>
              <w:left w:val="single" w:sz="24" w:space="0" w:color="FFFFFF" w:themeColor="background1"/>
              <w:bottom w:val="single" w:sz="24" w:space="0" w:color="FFFFFF" w:themeColor="background1"/>
            </w:tcBorders>
            <w:shd w:val="clear" w:color="auto" w:fill="FB7843"/>
            <w:vAlign w:val="center"/>
          </w:tcPr>
          <w:p w14:paraId="689062AB" w14:textId="77777777" w:rsidR="00AD52AE" w:rsidRPr="00AD52AE" w:rsidRDefault="00AD52AE" w:rsidP="00AD52AE">
            <w:pPr>
              <w:spacing w:before="120" w:after="120"/>
              <w:jc w:val="center"/>
              <w:rPr>
                <w:rFonts w:ascii="Arial" w:hAnsi="Arial"/>
                <w:b/>
                <w:color w:val="FFFFFF" w:themeColor="background1"/>
                <w:sz w:val="20"/>
              </w:rPr>
            </w:pPr>
            <w:r w:rsidRPr="00AD52AE">
              <w:rPr>
                <w:rFonts w:ascii="Arial" w:hAnsi="Arial"/>
                <w:b/>
                <w:color w:val="FFFFFF" w:themeColor="background1"/>
                <w:sz w:val="20"/>
              </w:rPr>
              <w:t>Titre d’emploi</w:t>
            </w:r>
          </w:p>
        </w:tc>
      </w:tr>
      <w:tr w:rsidR="00AD52AE" w:rsidRPr="00AD52AE" w14:paraId="3B207E7A" w14:textId="77777777" w:rsidTr="006628EC">
        <w:tc>
          <w:tcPr>
            <w:tcW w:w="5000" w:type="pct"/>
            <w:gridSpan w:val="3"/>
            <w:tcBorders>
              <w:top w:val="single" w:sz="24" w:space="0" w:color="FFFFFF" w:themeColor="background1"/>
              <w:bottom w:val="nil"/>
            </w:tcBorders>
            <w:shd w:val="clear" w:color="auto" w:fill="B6DDE8" w:themeFill="accent5" w:themeFillTint="66"/>
            <w:vAlign w:val="center"/>
          </w:tcPr>
          <w:p w14:paraId="02D4DC9F" w14:textId="77777777" w:rsidR="00AD52AE" w:rsidRPr="00AD52AE" w:rsidRDefault="00AD52AE" w:rsidP="00AD52AE">
            <w:pPr>
              <w:rPr>
                <w:rFonts w:ascii="Arial" w:hAnsi="Arial"/>
                <w:sz w:val="20"/>
              </w:rPr>
            </w:pPr>
            <w:r w:rsidRPr="00AD52AE">
              <w:rPr>
                <w:rFonts w:ascii="Arial" w:hAnsi="Arial"/>
                <w:sz w:val="20"/>
              </w:rPr>
              <w:t>Administrateur du plan de prévention :</w:t>
            </w:r>
          </w:p>
        </w:tc>
      </w:tr>
      <w:tr w:rsidR="00AD52AE" w:rsidRPr="00AD52AE" w14:paraId="52FF1C48" w14:textId="77777777" w:rsidTr="006628EC">
        <w:tc>
          <w:tcPr>
            <w:tcW w:w="1936" w:type="pct"/>
            <w:tcBorders>
              <w:bottom w:val="single" w:sz="4" w:space="0" w:color="auto"/>
            </w:tcBorders>
            <w:vAlign w:val="center"/>
          </w:tcPr>
          <w:p w14:paraId="68A0E96F" w14:textId="77777777" w:rsidR="00AD52AE" w:rsidRPr="00AD52AE" w:rsidRDefault="00AD52AE" w:rsidP="00AD52AE">
            <w:pPr>
              <w:rPr>
                <w:rFonts w:ascii="Arial" w:hAnsi="Arial"/>
                <w:sz w:val="20"/>
              </w:rPr>
            </w:pPr>
          </w:p>
        </w:tc>
        <w:tc>
          <w:tcPr>
            <w:tcW w:w="906" w:type="pct"/>
            <w:tcBorders>
              <w:bottom w:val="single" w:sz="4" w:space="0" w:color="auto"/>
            </w:tcBorders>
            <w:vAlign w:val="center"/>
          </w:tcPr>
          <w:p w14:paraId="00283360" w14:textId="77777777" w:rsidR="00AD52AE" w:rsidRPr="00AD52AE" w:rsidRDefault="00AD52AE" w:rsidP="00AD52AE">
            <w:pPr>
              <w:rPr>
                <w:rFonts w:ascii="Arial" w:hAnsi="Arial"/>
                <w:sz w:val="20"/>
              </w:rPr>
            </w:pPr>
          </w:p>
        </w:tc>
        <w:tc>
          <w:tcPr>
            <w:tcW w:w="2158" w:type="pct"/>
            <w:tcBorders>
              <w:bottom w:val="single" w:sz="4" w:space="0" w:color="auto"/>
            </w:tcBorders>
            <w:vAlign w:val="center"/>
          </w:tcPr>
          <w:p w14:paraId="21479A81" w14:textId="77777777" w:rsidR="00AD52AE" w:rsidRPr="00AD52AE" w:rsidRDefault="00AD52AE" w:rsidP="00AD52AE">
            <w:pPr>
              <w:rPr>
                <w:rFonts w:ascii="Arial" w:hAnsi="Arial"/>
                <w:sz w:val="20"/>
              </w:rPr>
            </w:pPr>
          </w:p>
        </w:tc>
      </w:tr>
      <w:tr w:rsidR="00AD52AE" w:rsidRPr="00AD52AE" w14:paraId="5D839DD2" w14:textId="77777777" w:rsidTr="006628EC">
        <w:tc>
          <w:tcPr>
            <w:tcW w:w="5000" w:type="pct"/>
            <w:gridSpan w:val="3"/>
            <w:tcBorders>
              <w:bottom w:val="single" w:sz="4" w:space="0" w:color="auto"/>
            </w:tcBorders>
            <w:shd w:val="clear" w:color="auto" w:fill="B6DDE8" w:themeFill="accent5" w:themeFillTint="66"/>
            <w:vAlign w:val="center"/>
          </w:tcPr>
          <w:p w14:paraId="1FECE115" w14:textId="77777777" w:rsidR="00AD52AE" w:rsidRPr="00AD52AE" w:rsidRDefault="00AD52AE" w:rsidP="00AD52AE">
            <w:pPr>
              <w:rPr>
                <w:rFonts w:ascii="Arial" w:hAnsi="Arial"/>
                <w:sz w:val="20"/>
              </w:rPr>
            </w:pPr>
            <w:r w:rsidRPr="00AD52AE">
              <w:rPr>
                <w:rFonts w:ascii="Arial" w:hAnsi="Arial"/>
                <w:sz w:val="20"/>
              </w:rPr>
              <w:t>Représentant (s) employeur :</w:t>
            </w:r>
          </w:p>
        </w:tc>
      </w:tr>
      <w:tr w:rsidR="00AD52AE" w:rsidRPr="00AD52AE" w14:paraId="6DBD5EBF" w14:textId="77777777" w:rsidTr="006628EC">
        <w:tc>
          <w:tcPr>
            <w:tcW w:w="1936" w:type="pct"/>
            <w:tcBorders>
              <w:bottom w:val="single" w:sz="4" w:space="0" w:color="auto"/>
            </w:tcBorders>
            <w:vAlign w:val="center"/>
          </w:tcPr>
          <w:p w14:paraId="1D4A6E2A" w14:textId="77777777" w:rsidR="00AD52AE" w:rsidRPr="00AD52AE" w:rsidRDefault="00AD52AE" w:rsidP="00AD52AE">
            <w:pPr>
              <w:rPr>
                <w:rFonts w:ascii="Arial" w:hAnsi="Arial"/>
                <w:sz w:val="20"/>
              </w:rPr>
            </w:pPr>
          </w:p>
        </w:tc>
        <w:tc>
          <w:tcPr>
            <w:tcW w:w="906" w:type="pct"/>
            <w:tcBorders>
              <w:bottom w:val="single" w:sz="4" w:space="0" w:color="auto"/>
            </w:tcBorders>
            <w:vAlign w:val="center"/>
          </w:tcPr>
          <w:p w14:paraId="4B70F1D0" w14:textId="77777777" w:rsidR="00AD52AE" w:rsidRPr="00AD52AE" w:rsidRDefault="00AD52AE" w:rsidP="00AD52AE">
            <w:pPr>
              <w:rPr>
                <w:rFonts w:ascii="Arial" w:hAnsi="Arial"/>
                <w:sz w:val="20"/>
              </w:rPr>
            </w:pPr>
          </w:p>
        </w:tc>
        <w:tc>
          <w:tcPr>
            <w:tcW w:w="2158" w:type="pct"/>
            <w:tcBorders>
              <w:bottom w:val="single" w:sz="4" w:space="0" w:color="auto"/>
            </w:tcBorders>
            <w:vAlign w:val="center"/>
          </w:tcPr>
          <w:p w14:paraId="46F98703" w14:textId="77777777" w:rsidR="00AD52AE" w:rsidRPr="00AD52AE" w:rsidRDefault="00AD52AE" w:rsidP="00AD52AE">
            <w:pPr>
              <w:rPr>
                <w:rFonts w:ascii="Arial" w:hAnsi="Arial"/>
                <w:sz w:val="20"/>
              </w:rPr>
            </w:pPr>
          </w:p>
        </w:tc>
      </w:tr>
      <w:tr w:rsidR="00AD52AE" w:rsidRPr="00AD52AE" w14:paraId="747CD278" w14:textId="77777777" w:rsidTr="006628EC">
        <w:tc>
          <w:tcPr>
            <w:tcW w:w="1936" w:type="pct"/>
            <w:tcBorders>
              <w:bottom w:val="single" w:sz="4" w:space="0" w:color="auto"/>
            </w:tcBorders>
            <w:vAlign w:val="center"/>
          </w:tcPr>
          <w:p w14:paraId="14E8AB5E" w14:textId="77777777" w:rsidR="00AD52AE" w:rsidRPr="00AD52AE" w:rsidRDefault="00AD52AE" w:rsidP="00AD52AE">
            <w:pPr>
              <w:rPr>
                <w:rFonts w:ascii="Arial" w:hAnsi="Arial"/>
                <w:sz w:val="20"/>
              </w:rPr>
            </w:pPr>
          </w:p>
        </w:tc>
        <w:tc>
          <w:tcPr>
            <w:tcW w:w="906" w:type="pct"/>
            <w:tcBorders>
              <w:bottom w:val="single" w:sz="4" w:space="0" w:color="auto"/>
            </w:tcBorders>
            <w:vAlign w:val="center"/>
          </w:tcPr>
          <w:p w14:paraId="3D02F0DE" w14:textId="77777777" w:rsidR="00AD52AE" w:rsidRPr="00AD52AE" w:rsidRDefault="00AD52AE" w:rsidP="00AD52AE">
            <w:pPr>
              <w:rPr>
                <w:rFonts w:ascii="Arial" w:hAnsi="Arial"/>
                <w:sz w:val="20"/>
              </w:rPr>
            </w:pPr>
          </w:p>
        </w:tc>
        <w:tc>
          <w:tcPr>
            <w:tcW w:w="2158" w:type="pct"/>
            <w:tcBorders>
              <w:bottom w:val="single" w:sz="4" w:space="0" w:color="auto"/>
            </w:tcBorders>
            <w:vAlign w:val="center"/>
          </w:tcPr>
          <w:p w14:paraId="34DF4592" w14:textId="77777777" w:rsidR="00AD52AE" w:rsidRPr="00AD52AE" w:rsidRDefault="00AD52AE" w:rsidP="00AD52AE">
            <w:pPr>
              <w:rPr>
                <w:rFonts w:ascii="Arial" w:hAnsi="Arial"/>
                <w:sz w:val="20"/>
              </w:rPr>
            </w:pPr>
          </w:p>
        </w:tc>
      </w:tr>
      <w:tr w:rsidR="00CB4738" w:rsidRPr="00AD52AE" w14:paraId="3086D800" w14:textId="77777777" w:rsidTr="006628EC">
        <w:tc>
          <w:tcPr>
            <w:tcW w:w="1936" w:type="pct"/>
            <w:tcBorders>
              <w:bottom w:val="single" w:sz="4" w:space="0" w:color="auto"/>
            </w:tcBorders>
            <w:vAlign w:val="center"/>
          </w:tcPr>
          <w:p w14:paraId="65B3248D" w14:textId="77777777" w:rsidR="00CB4738" w:rsidRPr="00AD52AE" w:rsidRDefault="00CB4738" w:rsidP="00AD52AE">
            <w:pPr>
              <w:rPr>
                <w:rFonts w:ascii="Arial" w:hAnsi="Arial"/>
                <w:sz w:val="20"/>
              </w:rPr>
            </w:pPr>
          </w:p>
        </w:tc>
        <w:tc>
          <w:tcPr>
            <w:tcW w:w="906" w:type="pct"/>
            <w:tcBorders>
              <w:bottom w:val="single" w:sz="4" w:space="0" w:color="auto"/>
            </w:tcBorders>
            <w:vAlign w:val="center"/>
          </w:tcPr>
          <w:p w14:paraId="248E0F5D" w14:textId="77777777" w:rsidR="00CB4738" w:rsidRPr="00AD52AE" w:rsidRDefault="00CB4738" w:rsidP="00AD52AE">
            <w:pPr>
              <w:rPr>
                <w:rFonts w:ascii="Arial" w:hAnsi="Arial"/>
                <w:sz w:val="20"/>
              </w:rPr>
            </w:pPr>
          </w:p>
        </w:tc>
        <w:tc>
          <w:tcPr>
            <w:tcW w:w="2158" w:type="pct"/>
            <w:tcBorders>
              <w:bottom w:val="single" w:sz="4" w:space="0" w:color="auto"/>
            </w:tcBorders>
            <w:vAlign w:val="center"/>
          </w:tcPr>
          <w:p w14:paraId="78F029F7" w14:textId="77777777" w:rsidR="00CB4738" w:rsidRPr="00AD52AE" w:rsidRDefault="00CB4738" w:rsidP="00AD52AE">
            <w:pPr>
              <w:rPr>
                <w:rFonts w:ascii="Arial" w:hAnsi="Arial"/>
                <w:sz w:val="20"/>
              </w:rPr>
            </w:pPr>
          </w:p>
        </w:tc>
      </w:tr>
      <w:tr w:rsidR="00AD52AE" w:rsidRPr="00AD52AE" w14:paraId="3C2B30BB" w14:textId="77777777" w:rsidTr="006628EC">
        <w:tc>
          <w:tcPr>
            <w:tcW w:w="1936" w:type="pct"/>
            <w:tcBorders>
              <w:bottom w:val="single" w:sz="24" w:space="0" w:color="FFFFFF" w:themeColor="background1"/>
            </w:tcBorders>
            <w:vAlign w:val="center"/>
          </w:tcPr>
          <w:p w14:paraId="73A33D07" w14:textId="77777777" w:rsidR="00AD52AE" w:rsidRPr="00AD52AE" w:rsidRDefault="00AD52AE" w:rsidP="00AD52AE">
            <w:pPr>
              <w:rPr>
                <w:rFonts w:ascii="Arial" w:hAnsi="Arial"/>
                <w:sz w:val="20"/>
              </w:rPr>
            </w:pPr>
          </w:p>
        </w:tc>
        <w:tc>
          <w:tcPr>
            <w:tcW w:w="906" w:type="pct"/>
            <w:tcBorders>
              <w:bottom w:val="single" w:sz="24" w:space="0" w:color="FFFFFF" w:themeColor="background1"/>
            </w:tcBorders>
            <w:vAlign w:val="center"/>
          </w:tcPr>
          <w:p w14:paraId="586923E9" w14:textId="77777777" w:rsidR="00AD52AE" w:rsidRPr="00AD52AE" w:rsidRDefault="00AD52AE" w:rsidP="00AD52AE">
            <w:pPr>
              <w:rPr>
                <w:rFonts w:ascii="Arial" w:hAnsi="Arial"/>
                <w:sz w:val="20"/>
              </w:rPr>
            </w:pPr>
          </w:p>
        </w:tc>
        <w:tc>
          <w:tcPr>
            <w:tcW w:w="2158" w:type="pct"/>
            <w:tcBorders>
              <w:bottom w:val="single" w:sz="24" w:space="0" w:color="FFFFFF" w:themeColor="background1"/>
            </w:tcBorders>
            <w:vAlign w:val="center"/>
          </w:tcPr>
          <w:p w14:paraId="549390EA" w14:textId="77777777" w:rsidR="00AD52AE" w:rsidRPr="00AD52AE" w:rsidRDefault="00AD52AE" w:rsidP="00AD52AE">
            <w:pPr>
              <w:rPr>
                <w:rFonts w:ascii="Arial" w:hAnsi="Arial"/>
                <w:sz w:val="20"/>
              </w:rPr>
            </w:pPr>
          </w:p>
        </w:tc>
      </w:tr>
      <w:tr w:rsidR="00AD52AE" w:rsidRPr="00AD52AE" w14:paraId="7BFD1F03" w14:textId="77777777" w:rsidTr="006628EC">
        <w:tc>
          <w:tcPr>
            <w:tcW w:w="5000" w:type="pct"/>
            <w:gridSpan w:val="3"/>
            <w:tcBorders>
              <w:top w:val="single" w:sz="24" w:space="0" w:color="FFFFFF" w:themeColor="background1"/>
            </w:tcBorders>
            <w:shd w:val="clear" w:color="auto" w:fill="B6DDE8" w:themeFill="accent5" w:themeFillTint="66"/>
            <w:vAlign w:val="center"/>
          </w:tcPr>
          <w:p w14:paraId="5FF959F6" w14:textId="77777777" w:rsidR="00AD52AE" w:rsidRPr="00AD52AE" w:rsidRDefault="00AD52AE" w:rsidP="00AD52AE">
            <w:pPr>
              <w:rPr>
                <w:rFonts w:ascii="Arial" w:hAnsi="Arial"/>
                <w:sz w:val="20"/>
              </w:rPr>
            </w:pPr>
            <w:r w:rsidRPr="00AD52AE">
              <w:rPr>
                <w:rFonts w:ascii="Arial" w:hAnsi="Arial"/>
                <w:sz w:val="20"/>
              </w:rPr>
              <w:t>Représentant (s) travailleurs :</w:t>
            </w:r>
          </w:p>
        </w:tc>
      </w:tr>
      <w:tr w:rsidR="00AD52AE" w:rsidRPr="00AD52AE" w14:paraId="30EE2C7A" w14:textId="77777777" w:rsidTr="006628EC">
        <w:tc>
          <w:tcPr>
            <w:tcW w:w="1936" w:type="pct"/>
            <w:tcBorders>
              <w:bottom w:val="single" w:sz="4" w:space="0" w:color="auto"/>
            </w:tcBorders>
            <w:vAlign w:val="center"/>
          </w:tcPr>
          <w:p w14:paraId="389B9E77" w14:textId="77777777" w:rsidR="00AD52AE" w:rsidRPr="00AD52AE" w:rsidRDefault="00AD52AE" w:rsidP="00AD52AE">
            <w:pPr>
              <w:rPr>
                <w:rFonts w:ascii="Arial" w:hAnsi="Arial"/>
                <w:sz w:val="20"/>
              </w:rPr>
            </w:pPr>
          </w:p>
        </w:tc>
        <w:tc>
          <w:tcPr>
            <w:tcW w:w="906" w:type="pct"/>
            <w:tcBorders>
              <w:bottom w:val="single" w:sz="4" w:space="0" w:color="auto"/>
            </w:tcBorders>
            <w:vAlign w:val="center"/>
          </w:tcPr>
          <w:p w14:paraId="451B161E" w14:textId="77777777" w:rsidR="00AD52AE" w:rsidRPr="00AD52AE" w:rsidRDefault="00AD52AE" w:rsidP="00AD52AE">
            <w:pPr>
              <w:rPr>
                <w:rFonts w:ascii="Arial" w:hAnsi="Arial"/>
                <w:sz w:val="20"/>
              </w:rPr>
            </w:pPr>
          </w:p>
        </w:tc>
        <w:tc>
          <w:tcPr>
            <w:tcW w:w="2158" w:type="pct"/>
            <w:tcBorders>
              <w:bottom w:val="single" w:sz="4" w:space="0" w:color="auto"/>
            </w:tcBorders>
            <w:vAlign w:val="center"/>
          </w:tcPr>
          <w:p w14:paraId="3B2C6367" w14:textId="77777777" w:rsidR="00AD52AE" w:rsidRPr="00AD52AE" w:rsidRDefault="00AD52AE" w:rsidP="00AD52AE">
            <w:pPr>
              <w:rPr>
                <w:rFonts w:ascii="Arial" w:hAnsi="Arial"/>
                <w:sz w:val="20"/>
              </w:rPr>
            </w:pPr>
          </w:p>
        </w:tc>
      </w:tr>
      <w:tr w:rsidR="00AD52AE" w:rsidRPr="00AD52AE" w14:paraId="7213392A" w14:textId="77777777" w:rsidTr="006628EC">
        <w:tc>
          <w:tcPr>
            <w:tcW w:w="1936" w:type="pct"/>
            <w:tcBorders>
              <w:bottom w:val="single" w:sz="4" w:space="0" w:color="auto"/>
            </w:tcBorders>
            <w:vAlign w:val="center"/>
          </w:tcPr>
          <w:p w14:paraId="3C2D17CA" w14:textId="77777777" w:rsidR="00AD52AE" w:rsidRPr="00AD52AE" w:rsidRDefault="00AD52AE" w:rsidP="00AD52AE">
            <w:pPr>
              <w:rPr>
                <w:rFonts w:ascii="Arial" w:hAnsi="Arial"/>
                <w:sz w:val="20"/>
              </w:rPr>
            </w:pPr>
          </w:p>
        </w:tc>
        <w:tc>
          <w:tcPr>
            <w:tcW w:w="906" w:type="pct"/>
            <w:tcBorders>
              <w:bottom w:val="single" w:sz="4" w:space="0" w:color="auto"/>
            </w:tcBorders>
            <w:vAlign w:val="center"/>
          </w:tcPr>
          <w:p w14:paraId="28F68790" w14:textId="77777777" w:rsidR="00AD52AE" w:rsidRPr="00AD52AE" w:rsidRDefault="00AD52AE" w:rsidP="00AD52AE">
            <w:pPr>
              <w:rPr>
                <w:rFonts w:ascii="Arial" w:hAnsi="Arial"/>
                <w:sz w:val="20"/>
              </w:rPr>
            </w:pPr>
          </w:p>
        </w:tc>
        <w:tc>
          <w:tcPr>
            <w:tcW w:w="2158" w:type="pct"/>
            <w:tcBorders>
              <w:bottom w:val="single" w:sz="4" w:space="0" w:color="auto"/>
            </w:tcBorders>
            <w:vAlign w:val="center"/>
          </w:tcPr>
          <w:p w14:paraId="14BB575D" w14:textId="77777777" w:rsidR="00AD52AE" w:rsidRPr="00AD52AE" w:rsidRDefault="00AD52AE" w:rsidP="00AD52AE">
            <w:pPr>
              <w:rPr>
                <w:rFonts w:ascii="Arial" w:hAnsi="Arial"/>
                <w:sz w:val="20"/>
              </w:rPr>
            </w:pPr>
          </w:p>
        </w:tc>
      </w:tr>
      <w:tr w:rsidR="00AD52AE" w:rsidRPr="00AD52AE" w14:paraId="6F3DE34E" w14:textId="77777777" w:rsidTr="006628EC">
        <w:tc>
          <w:tcPr>
            <w:tcW w:w="1936" w:type="pct"/>
            <w:tcBorders>
              <w:bottom w:val="single" w:sz="4" w:space="0" w:color="auto"/>
            </w:tcBorders>
            <w:vAlign w:val="center"/>
          </w:tcPr>
          <w:p w14:paraId="6684EACE" w14:textId="77777777" w:rsidR="00AD52AE" w:rsidRPr="00AD52AE" w:rsidRDefault="00AD52AE" w:rsidP="00AD52AE">
            <w:pPr>
              <w:rPr>
                <w:rFonts w:ascii="Arial" w:hAnsi="Arial"/>
                <w:sz w:val="20"/>
              </w:rPr>
            </w:pPr>
          </w:p>
        </w:tc>
        <w:tc>
          <w:tcPr>
            <w:tcW w:w="906" w:type="pct"/>
            <w:tcBorders>
              <w:bottom w:val="single" w:sz="4" w:space="0" w:color="auto"/>
            </w:tcBorders>
            <w:vAlign w:val="center"/>
          </w:tcPr>
          <w:p w14:paraId="1430C5EB" w14:textId="77777777" w:rsidR="00AD52AE" w:rsidRPr="00AD52AE" w:rsidRDefault="00AD52AE" w:rsidP="00AD52AE">
            <w:pPr>
              <w:rPr>
                <w:rFonts w:ascii="Arial" w:hAnsi="Arial"/>
                <w:sz w:val="20"/>
              </w:rPr>
            </w:pPr>
          </w:p>
        </w:tc>
        <w:tc>
          <w:tcPr>
            <w:tcW w:w="2158" w:type="pct"/>
            <w:tcBorders>
              <w:bottom w:val="single" w:sz="4" w:space="0" w:color="auto"/>
            </w:tcBorders>
            <w:vAlign w:val="center"/>
          </w:tcPr>
          <w:p w14:paraId="2E257D1F" w14:textId="77777777" w:rsidR="00AD52AE" w:rsidRPr="00AD52AE" w:rsidRDefault="00AD52AE" w:rsidP="00AD52AE">
            <w:pPr>
              <w:rPr>
                <w:rFonts w:ascii="Arial" w:hAnsi="Arial"/>
                <w:sz w:val="20"/>
              </w:rPr>
            </w:pPr>
          </w:p>
        </w:tc>
      </w:tr>
      <w:tr w:rsidR="00CB4738" w:rsidRPr="00AD52AE" w14:paraId="16106B07" w14:textId="77777777" w:rsidTr="006628EC">
        <w:tc>
          <w:tcPr>
            <w:tcW w:w="1936" w:type="pct"/>
            <w:tcBorders>
              <w:bottom w:val="single" w:sz="4" w:space="0" w:color="auto"/>
            </w:tcBorders>
            <w:vAlign w:val="center"/>
          </w:tcPr>
          <w:p w14:paraId="49EE3201" w14:textId="77777777" w:rsidR="00CB4738" w:rsidRPr="00AD52AE" w:rsidRDefault="00CB4738" w:rsidP="00AD52AE">
            <w:pPr>
              <w:rPr>
                <w:rFonts w:ascii="Arial" w:hAnsi="Arial"/>
                <w:sz w:val="20"/>
              </w:rPr>
            </w:pPr>
          </w:p>
        </w:tc>
        <w:tc>
          <w:tcPr>
            <w:tcW w:w="906" w:type="pct"/>
            <w:tcBorders>
              <w:bottom w:val="single" w:sz="4" w:space="0" w:color="auto"/>
            </w:tcBorders>
            <w:vAlign w:val="center"/>
          </w:tcPr>
          <w:p w14:paraId="52011B97" w14:textId="77777777" w:rsidR="00CB4738" w:rsidRPr="00AD52AE" w:rsidRDefault="00CB4738" w:rsidP="00AD52AE">
            <w:pPr>
              <w:rPr>
                <w:rFonts w:ascii="Arial" w:hAnsi="Arial"/>
                <w:sz w:val="20"/>
              </w:rPr>
            </w:pPr>
          </w:p>
        </w:tc>
        <w:tc>
          <w:tcPr>
            <w:tcW w:w="2158" w:type="pct"/>
            <w:tcBorders>
              <w:bottom w:val="single" w:sz="4" w:space="0" w:color="auto"/>
            </w:tcBorders>
            <w:vAlign w:val="center"/>
          </w:tcPr>
          <w:p w14:paraId="0F8C57C9" w14:textId="77777777" w:rsidR="00CB4738" w:rsidRPr="00AD52AE" w:rsidRDefault="00CB4738" w:rsidP="00AD52AE">
            <w:pPr>
              <w:rPr>
                <w:rFonts w:ascii="Arial" w:hAnsi="Arial"/>
                <w:sz w:val="20"/>
              </w:rPr>
            </w:pPr>
          </w:p>
        </w:tc>
      </w:tr>
      <w:tr w:rsidR="00CB4738" w:rsidRPr="00AD52AE" w14:paraId="325343A0" w14:textId="77777777" w:rsidTr="006628EC">
        <w:tc>
          <w:tcPr>
            <w:tcW w:w="1936" w:type="pct"/>
            <w:tcBorders>
              <w:bottom w:val="single" w:sz="4" w:space="0" w:color="auto"/>
            </w:tcBorders>
            <w:vAlign w:val="center"/>
          </w:tcPr>
          <w:p w14:paraId="06145FFD" w14:textId="77777777" w:rsidR="00CB4738" w:rsidRPr="00AD52AE" w:rsidRDefault="00CB4738" w:rsidP="00AD52AE">
            <w:pPr>
              <w:rPr>
                <w:rFonts w:ascii="Arial" w:hAnsi="Arial"/>
                <w:sz w:val="20"/>
              </w:rPr>
            </w:pPr>
          </w:p>
        </w:tc>
        <w:tc>
          <w:tcPr>
            <w:tcW w:w="906" w:type="pct"/>
            <w:tcBorders>
              <w:bottom w:val="single" w:sz="4" w:space="0" w:color="auto"/>
            </w:tcBorders>
            <w:vAlign w:val="center"/>
          </w:tcPr>
          <w:p w14:paraId="56B325DB" w14:textId="77777777" w:rsidR="00CB4738" w:rsidRPr="00AD52AE" w:rsidRDefault="00CB4738" w:rsidP="00AD52AE">
            <w:pPr>
              <w:rPr>
                <w:rFonts w:ascii="Arial" w:hAnsi="Arial"/>
                <w:sz w:val="20"/>
              </w:rPr>
            </w:pPr>
          </w:p>
        </w:tc>
        <w:tc>
          <w:tcPr>
            <w:tcW w:w="2158" w:type="pct"/>
            <w:tcBorders>
              <w:bottom w:val="single" w:sz="4" w:space="0" w:color="auto"/>
            </w:tcBorders>
            <w:vAlign w:val="center"/>
          </w:tcPr>
          <w:p w14:paraId="31C01E32" w14:textId="77777777" w:rsidR="00CB4738" w:rsidRPr="00AD52AE" w:rsidRDefault="00CB4738" w:rsidP="00AD52AE">
            <w:pPr>
              <w:rPr>
                <w:rFonts w:ascii="Arial" w:hAnsi="Arial"/>
                <w:sz w:val="20"/>
              </w:rPr>
            </w:pPr>
          </w:p>
        </w:tc>
      </w:tr>
      <w:tr w:rsidR="00AD52AE" w:rsidRPr="00AD52AE" w14:paraId="324B6A4F" w14:textId="77777777" w:rsidTr="006628EC">
        <w:tc>
          <w:tcPr>
            <w:tcW w:w="1936" w:type="pct"/>
            <w:tcBorders>
              <w:bottom w:val="single" w:sz="4" w:space="0" w:color="auto"/>
            </w:tcBorders>
            <w:vAlign w:val="center"/>
          </w:tcPr>
          <w:p w14:paraId="34460765" w14:textId="77777777" w:rsidR="00AD52AE" w:rsidRPr="00AD52AE" w:rsidRDefault="00AD52AE" w:rsidP="00AD52AE">
            <w:pPr>
              <w:rPr>
                <w:rFonts w:ascii="Arial" w:hAnsi="Arial"/>
                <w:sz w:val="20"/>
              </w:rPr>
            </w:pPr>
          </w:p>
        </w:tc>
        <w:tc>
          <w:tcPr>
            <w:tcW w:w="906" w:type="pct"/>
            <w:tcBorders>
              <w:bottom w:val="single" w:sz="4" w:space="0" w:color="auto"/>
            </w:tcBorders>
            <w:vAlign w:val="center"/>
          </w:tcPr>
          <w:p w14:paraId="7D968248" w14:textId="77777777" w:rsidR="00AD52AE" w:rsidRPr="00AD52AE" w:rsidRDefault="00AD52AE" w:rsidP="00AD52AE">
            <w:pPr>
              <w:rPr>
                <w:rFonts w:ascii="Arial" w:hAnsi="Arial"/>
                <w:sz w:val="20"/>
              </w:rPr>
            </w:pPr>
          </w:p>
        </w:tc>
        <w:tc>
          <w:tcPr>
            <w:tcW w:w="2158" w:type="pct"/>
            <w:tcBorders>
              <w:bottom w:val="single" w:sz="4" w:space="0" w:color="auto"/>
            </w:tcBorders>
            <w:vAlign w:val="center"/>
          </w:tcPr>
          <w:p w14:paraId="12110722" w14:textId="77777777" w:rsidR="00AD52AE" w:rsidRPr="00AD52AE" w:rsidRDefault="00AD52AE" w:rsidP="00AD52AE">
            <w:pPr>
              <w:rPr>
                <w:rFonts w:ascii="Arial" w:hAnsi="Arial"/>
                <w:sz w:val="20"/>
              </w:rPr>
            </w:pPr>
          </w:p>
        </w:tc>
      </w:tr>
    </w:tbl>
    <w:p w14:paraId="123A3311" w14:textId="77777777" w:rsidR="00AD52AE" w:rsidRPr="00AD52AE" w:rsidRDefault="00AD52AE" w:rsidP="00AD52AE">
      <w:pPr>
        <w:rPr>
          <w:rFonts w:ascii="Calibri" w:eastAsia="Times New Roman" w:hAnsi="Calibri" w:cs="Times New Roman"/>
          <w:bCs/>
          <w:color w:val="000000"/>
          <w:kern w:val="28"/>
          <w:sz w:val="20"/>
          <w:szCs w:val="20"/>
          <w:lang w:eastAsia="fr-CA"/>
          <w14:ligatures w14:val="standard"/>
          <w14:cntxtAlts/>
        </w:rPr>
      </w:pPr>
      <w:r w:rsidRPr="00AD52AE">
        <w:rPr>
          <w:rFonts w:ascii="Calibri" w:eastAsia="Times New Roman" w:hAnsi="Calibri" w:cs="Times New Roman"/>
          <w:bCs/>
          <w:color w:val="000000"/>
          <w:kern w:val="28"/>
          <w:sz w:val="20"/>
          <w:szCs w:val="20"/>
          <w:lang w:eastAsia="fr-CA"/>
          <w14:ligatures w14:val="standard"/>
          <w14:cntxtAlts/>
        </w:rPr>
        <w:br w:type="page"/>
      </w:r>
    </w:p>
    <w:p w14:paraId="5FA039B7" w14:textId="77777777" w:rsidR="00AD52AE" w:rsidRPr="00AD52AE" w:rsidRDefault="00AD52AE" w:rsidP="00BC5E9E">
      <w:pPr>
        <w:pStyle w:val="Titre1"/>
        <w:numPr>
          <w:ilvl w:val="0"/>
          <w:numId w:val="38"/>
        </w:numPr>
        <w:ind w:left="426"/>
        <w:rPr>
          <w:lang w:eastAsia="fr-CA"/>
        </w:rPr>
      </w:pPr>
      <w:bookmarkStart w:id="5" w:name="_Toc303340589"/>
      <w:bookmarkStart w:id="6" w:name="_Toc39838358"/>
      <w:r w:rsidRPr="00AD52AE">
        <w:rPr>
          <w:lang w:eastAsia="fr-CA"/>
        </w:rPr>
        <w:lastRenderedPageBreak/>
        <w:t>RESPONSABILITÉS</w:t>
      </w:r>
      <w:bookmarkEnd w:id="5"/>
      <w:r w:rsidRPr="00AD52AE">
        <w:rPr>
          <w:lang w:eastAsia="fr-CA"/>
        </w:rPr>
        <w:t xml:space="preserve"> DES MEMBRES DU COMITÉ</w:t>
      </w:r>
      <w:bookmarkEnd w:id="6"/>
    </w:p>
    <w:p w14:paraId="20D2FAF2" w14:textId="33B74D8E" w:rsidR="00AD52AE" w:rsidRPr="00220282" w:rsidRDefault="00AD52AE" w:rsidP="00AD52AE">
      <w:pPr>
        <w:spacing w:after="120" w:line="285" w:lineRule="auto"/>
        <w:rPr>
          <w:rFonts w:ascii="Calibri" w:eastAsia="Times New Roman" w:hAnsi="Calibri" w:cs="Times New Roman"/>
          <w:color w:val="000000"/>
          <w:kern w:val="28"/>
          <w:sz w:val="24"/>
          <w:szCs w:val="20"/>
          <w:lang w:eastAsia="fr-CA"/>
          <w14:ligatures w14:val="standard"/>
          <w14:cntxtAlts/>
        </w:rPr>
      </w:pPr>
    </w:p>
    <w:p w14:paraId="58F1EB1B" w14:textId="2A944080" w:rsidR="00AD52AE" w:rsidRPr="00AD52AE" w:rsidRDefault="005E3B9B" w:rsidP="00432DEF">
      <w:pPr>
        <w:pStyle w:val="Titre2"/>
      </w:pPr>
      <w:bookmarkStart w:id="7" w:name="_Toc39838359"/>
      <w:r>
        <w:t>L’a</w:t>
      </w:r>
      <w:r w:rsidR="00AD52AE" w:rsidRPr="00AD52AE">
        <w:t>dministrateur du plan de prévention</w:t>
      </w:r>
      <w:bookmarkEnd w:id="7"/>
      <w:r w:rsidR="00AD52AE" w:rsidRPr="00AD52AE">
        <w:t xml:space="preserve"> </w:t>
      </w:r>
    </w:p>
    <w:p w14:paraId="53D558CD" w14:textId="12B4FFDF" w:rsidR="00AD52AE" w:rsidRPr="00AD52AE" w:rsidRDefault="00AD52AE" w:rsidP="00220282">
      <w:pPr>
        <w:numPr>
          <w:ilvl w:val="0"/>
          <w:numId w:val="34"/>
        </w:numPr>
        <w:tabs>
          <w:tab w:val="num" w:pos="1440"/>
        </w:tabs>
        <w:spacing w:before="120" w:after="120" w:line="360" w:lineRule="auto"/>
        <w:contextualSpacing/>
        <w:jc w:val="both"/>
        <w:rPr>
          <w:rFonts w:ascii="Calibri" w:eastAsia="Times New Roman" w:hAnsi="Calibri" w:cs="Times New Roman"/>
          <w:sz w:val="24"/>
          <w:szCs w:val="20"/>
        </w:rPr>
      </w:pPr>
      <w:r w:rsidRPr="00AD52AE">
        <w:rPr>
          <w:rFonts w:ascii="Calibri" w:eastAsia="Times New Roman" w:hAnsi="Calibri" w:cs="Times New Roman"/>
          <w:sz w:val="24"/>
          <w:szCs w:val="20"/>
        </w:rPr>
        <w:t>peut être assisté par d'autres personnes désignées pour remplir des tâches spécifiques;</w:t>
      </w:r>
    </w:p>
    <w:p w14:paraId="3ABCA330" w14:textId="77777777" w:rsidR="00AD52AE" w:rsidRPr="00AD52AE" w:rsidRDefault="00AD52AE" w:rsidP="00220282">
      <w:pPr>
        <w:numPr>
          <w:ilvl w:val="0"/>
          <w:numId w:val="34"/>
        </w:numPr>
        <w:tabs>
          <w:tab w:val="num" w:pos="1440"/>
        </w:tabs>
        <w:spacing w:before="120" w:after="120" w:line="360" w:lineRule="auto"/>
        <w:contextualSpacing/>
        <w:jc w:val="both"/>
        <w:rPr>
          <w:rFonts w:ascii="Calibri" w:eastAsia="Times New Roman" w:hAnsi="Calibri" w:cs="Times New Roman"/>
          <w:sz w:val="24"/>
          <w:szCs w:val="20"/>
        </w:rPr>
      </w:pPr>
      <w:r w:rsidRPr="00AD52AE">
        <w:rPr>
          <w:rFonts w:ascii="Calibri" w:eastAsia="Times New Roman" w:hAnsi="Calibri" w:cs="Times New Roman"/>
          <w:spacing w:val="-2"/>
          <w:sz w:val="24"/>
          <w:szCs w:val="24"/>
        </w:rPr>
        <w:t>est responsable de l'élaboration et de la mise en application du plan de prévention;</w:t>
      </w:r>
    </w:p>
    <w:p w14:paraId="71CD45CC" w14:textId="77777777" w:rsidR="00AD52AE" w:rsidRPr="00AD52AE" w:rsidRDefault="00AD52AE" w:rsidP="00220282">
      <w:pPr>
        <w:numPr>
          <w:ilvl w:val="0"/>
          <w:numId w:val="34"/>
        </w:numPr>
        <w:tabs>
          <w:tab w:val="num" w:pos="1440"/>
        </w:tabs>
        <w:spacing w:before="120" w:after="120" w:line="360" w:lineRule="auto"/>
        <w:contextualSpacing/>
        <w:jc w:val="both"/>
        <w:rPr>
          <w:rFonts w:ascii="Calibri" w:eastAsia="Times New Roman" w:hAnsi="Calibri" w:cs="Times New Roman"/>
          <w:sz w:val="24"/>
          <w:szCs w:val="20"/>
        </w:rPr>
      </w:pPr>
      <w:r w:rsidRPr="00AD52AE">
        <w:rPr>
          <w:rFonts w:ascii="Calibri" w:eastAsia="Times New Roman" w:hAnsi="Calibri" w:cs="Times New Roman"/>
          <w:sz w:val="24"/>
          <w:szCs w:val="20"/>
        </w:rPr>
        <w:t>est responsable de l’analyse du risque à la COVID-19 et de la mise en place des mesures préventives adaptées au milieu du travail afin de le contrôler;</w:t>
      </w:r>
    </w:p>
    <w:p w14:paraId="6AFB8962" w14:textId="691085BB" w:rsidR="00AD52AE" w:rsidRPr="00AD52AE" w:rsidRDefault="00AD52AE" w:rsidP="00220282">
      <w:pPr>
        <w:numPr>
          <w:ilvl w:val="0"/>
          <w:numId w:val="34"/>
        </w:numPr>
        <w:tabs>
          <w:tab w:val="num" w:pos="1440"/>
        </w:tabs>
        <w:spacing w:before="120" w:after="120" w:line="360" w:lineRule="auto"/>
        <w:contextualSpacing/>
        <w:jc w:val="both"/>
        <w:rPr>
          <w:rFonts w:ascii="Calibri" w:eastAsia="Times New Roman" w:hAnsi="Calibri" w:cs="Times New Roman"/>
          <w:sz w:val="24"/>
          <w:szCs w:val="20"/>
        </w:rPr>
      </w:pPr>
      <w:r w:rsidRPr="00AD52AE">
        <w:rPr>
          <w:rFonts w:ascii="Calibri" w:eastAsia="Times New Roman" w:hAnsi="Calibri" w:cs="Times New Roman"/>
          <w:spacing w:val="-2"/>
          <w:sz w:val="24"/>
          <w:szCs w:val="24"/>
        </w:rPr>
        <w:t>s’assure que l'élaboration et l'application du plan de prévention à la COVID-19 soi</w:t>
      </w:r>
      <w:r w:rsidR="00625AD2">
        <w:rPr>
          <w:rFonts w:ascii="Calibri" w:eastAsia="Times New Roman" w:hAnsi="Calibri" w:cs="Times New Roman"/>
          <w:spacing w:val="-2"/>
          <w:sz w:val="24"/>
          <w:szCs w:val="24"/>
        </w:rPr>
        <w:t>en</w:t>
      </w:r>
      <w:r w:rsidRPr="00AD52AE">
        <w:rPr>
          <w:rFonts w:ascii="Calibri" w:eastAsia="Times New Roman" w:hAnsi="Calibri" w:cs="Times New Roman"/>
          <w:spacing w:val="-2"/>
          <w:sz w:val="24"/>
          <w:szCs w:val="24"/>
        </w:rPr>
        <w:t>t respecté</w:t>
      </w:r>
      <w:r w:rsidR="00625AD2">
        <w:rPr>
          <w:rFonts w:ascii="Calibri" w:eastAsia="Times New Roman" w:hAnsi="Calibri" w:cs="Times New Roman"/>
          <w:spacing w:val="-2"/>
          <w:sz w:val="24"/>
          <w:szCs w:val="24"/>
        </w:rPr>
        <w:t>es</w:t>
      </w:r>
      <w:r w:rsidRPr="00AD52AE">
        <w:rPr>
          <w:rFonts w:ascii="Calibri" w:eastAsia="Times New Roman" w:hAnsi="Calibri" w:cs="Times New Roman"/>
          <w:spacing w:val="-2"/>
          <w:sz w:val="24"/>
          <w:szCs w:val="24"/>
        </w:rPr>
        <w:t xml:space="preserve"> et </w:t>
      </w:r>
      <w:r w:rsidR="00FE523C">
        <w:rPr>
          <w:rFonts w:ascii="Calibri" w:eastAsia="Times New Roman" w:hAnsi="Calibri" w:cs="Times New Roman"/>
          <w:spacing w:val="-2"/>
          <w:sz w:val="24"/>
          <w:szCs w:val="24"/>
        </w:rPr>
        <w:t>tenir</w:t>
      </w:r>
      <w:r w:rsidRPr="00AD52AE">
        <w:rPr>
          <w:rFonts w:ascii="Calibri" w:eastAsia="Times New Roman" w:hAnsi="Calibri" w:cs="Times New Roman"/>
          <w:spacing w:val="-2"/>
          <w:sz w:val="24"/>
          <w:szCs w:val="24"/>
        </w:rPr>
        <w:t xml:space="preserve"> à jour</w:t>
      </w:r>
      <w:r w:rsidR="00FE523C">
        <w:rPr>
          <w:rFonts w:ascii="Calibri" w:eastAsia="Times New Roman" w:hAnsi="Calibri" w:cs="Times New Roman"/>
          <w:spacing w:val="-2"/>
          <w:sz w:val="24"/>
          <w:szCs w:val="24"/>
        </w:rPr>
        <w:t xml:space="preserve"> l’information</w:t>
      </w:r>
      <w:r w:rsidRPr="00AD52AE">
        <w:rPr>
          <w:rFonts w:ascii="Calibri" w:eastAsia="Times New Roman" w:hAnsi="Calibri" w:cs="Times New Roman"/>
          <w:spacing w:val="-2"/>
          <w:sz w:val="24"/>
          <w:szCs w:val="24"/>
        </w:rPr>
        <w:t>;</w:t>
      </w:r>
    </w:p>
    <w:p w14:paraId="4ED2728E" w14:textId="1441E345" w:rsidR="00AD52AE" w:rsidRPr="00AD52AE" w:rsidRDefault="005E3B9B" w:rsidP="00220282">
      <w:pPr>
        <w:numPr>
          <w:ilvl w:val="0"/>
          <w:numId w:val="34"/>
        </w:numPr>
        <w:tabs>
          <w:tab w:val="num" w:pos="1440"/>
        </w:tabs>
        <w:spacing w:before="120" w:after="120" w:line="360" w:lineRule="auto"/>
        <w:contextualSpacing/>
        <w:jc w:val="both"/>
        <w:rPr>
          <w:rFonts w:ascii="Calibri" w:eastAsia="Times New Roman" w:hAnsi="Calibri" w:cs="Times New Roman"/>
          <w:sz w:val="24"/>
          <w:szCs w:val="20"/>
        </w:rPr>
      </w:pPr>
      <w:r>
        <w:rPr>
          <w:rFonts w:ascii="Calibri" w:eastAsia="Times New Roman" w:hAnsi="Calibri" w:cs="Times New Roman"/>
          <w:sz w:val="24"/>
          <w:szCs w:val="20"/>
        </w:rPr>
        <w:t>s’assure</w:t>
      </w:r>
      <w:r w:rsidR="00AD52AE" w:rsidRPr="00AD52AE">
        <w:rPr>
          <w:rFonts w:ascii="Calibri" w:eastAsia="Times New Roman" w:hAnsi="Calibri" w:cs="Times New Roman"/>
          <w:sz w:val="24"/>
          <w:szCs w:val="20"/>
        </w:rPr>
        <w:t xml:space="preserve"> avec l’employeur d’avoir la disponibilité de tous les moyens néces</w:t>
      </w:r>
      <w:r w:rsidR="00F5253D">
        <w:rPr>
          <w:rFonts w:ascii="Calibri" w:eastAsia="Times New Roman" w:hAnsi="Calibri" w:cs="Times New Roman"/>
          <w:sz w:val="24"/>
          <w:szCs w:val="20"/>
        </w:rPr>
        <w:t>saires (ex : </w:t>
      </w:r>
      <w:r w:rsidR="00AD52AE" w:rsidRPr="00AD52AE">
        <w:rPr>
          <w:rFonts w:ascii="Calibri" w:eastAsia="Times New Roman" w:hAnsi="Calibri" w:cs="Times New Roman"/>
          <w:sz w:val="24"/>
          <w:szCs w:val="20"/>
        </w:rPr>
        <w:t>produits de désinfection, équipe</w:t>
      </w:r>
      <w:r w:rsidR="00F5253D">
        <w:rPr>
          <w:rFonts w:ascii="Calibri" w:eastAsia="Times New Roman" w:hAnsi="Calibri" w:cs="Times New Roman"/>
          <w:sz w:val="24"/>
          <w:szCs w:val="20"/>
        </w:rPr>
        <w:t>ments de protection individuels</w:t>
      </w:r>
      <w:r w:rsidR="00AD52AE" w:rsidRPr="00AD52AE">
        <w:rPr>
          <w:rFonts w:ascii="Calibri" w:eastAsia="Times New Roman" w:hAnsi="Calibri" w:cs="Times New Roman"/>
          <w:sz w:val="24"/>
          <w:szCs w:val="20"/>
        </w:rPr>
        <w:t>, matériel pour l’installation de barrières physiques, etc.);</w:t>
      </w:r>
    </w:p>
    <w:p w14:paraId="7A819876" w14:textId="74CFFF08" w:rsidR="00AD52AE" w:rsidRPr="00AD52AE" w:rsidRDefault="00AD52AE" w:rsidP="00220282">
      <w:pPr>
        <w:numPr>
          <w:ilvl w:val="0"/>
          <w:numId w:val="34"/>
        </w:numPr>
        <w:tabs>
          <w:tab w:val="num" w:pos="1440"/>
        </w:tabs>
        <w:spacing w:before="120" w:after="120" w:line="360" w:lineRule="auto"/>
        <w:contextualSpacing/>
        <w:jc w:val="both"/>
        <w:rPr>
          <w:rFonts w:ascii="Calibri" w:eastAsia="Times New Roman" w:hAnsi="Calibri" w:cs="Times New Roman"/>
          <w:sz w:val="24"/>
          <w:szCs w:val="20"/>
        </w:rPr>
      </w:pPr>
      <w:r w:rsidRPr="00AD52AE">
        <w:rPr>
          <w:rFonts w:ascii="Calibri" w:eastAsia="Times New Roman" w:hAnsi="Calibri" w:cs="Times New Roman"/>
          <w:sz w:val="24"/>
          <w:szCs w:val="20"/>
        </w:rPr>
        <w:t>s’assure que les travailleurs se conforment à tous les aspects du plan de prévention.</w:t>
      </w:r>
    </w:p>
    <w:p w14:paraId="58C2CFC4" w14:textId="77777777" w:rsidR="00AD52AE" w:rsidRPr="00AD52AE" w:rsidRDefault="00AD52AE" w:rsidP="00432DEF">
      <w:pPr>
        <w:pStyle w:val="Titre2"/>
      </w:pPr>
      <w:bookmarkStart w:id="8" w:name="_Toc39838360"/>
      <w:r w:rsidRPr="00AD52AE">
        <w:t>Les membres du comité</w:t>
      </w:r>
      <w:bookmarkEnd w:id="8"/>
    </w:p>
    <w:p w14:paraId="44A9776E" w14:textId="6A77C938" w:rsidR="00AD52AE" w:rsidRPr="00AD52AE" w:rsidRDefault="00AD52AE" w:rsidP="00220282">
      <w:pPr>
        <w:numPr>
          <w:ilvl w:val="0"/>
          <w:numId w:val="35"/>
        </w:numPr>
        <w:spacing w:before="120" w:after="120" w:line="360" w:lineRule="auto"/>
        <w:contextualSpacing/>
        <w:jc w:val="both"/>
        <w:rPr>
          <w:rFonts w:ascii="Calibri" w:eastAsia="Times New Roman" w:hAnsi="Calibri" w:cs="Times New Roman"/>
          <w:sz w:val="24"/>
          <w:szCs w:val="20"/>
        </w:rPr>
      </w:pPr>
      <w:r w:rsidRPr="00AD52AE">
        <w:rPr>
          <w:rFonts w:ascii="Calibri" w:eastAsia="Times New Roman" w:hAnsi="Calibri" w:cs="Times New Roman"/>
          <w:sz w:val="24"/>
          <w:szCs w:val="20"/>
        </w:rPr>
        <w:t>doivent offrir l</w:t>
      </w:r>
      <w:r w:rsidR="005E3B9B">
        <w:rPr>
          <w:rFonts w:ascii="Calibri" w:eastAsia="Times New Roman" w:hAnsi="Calibri" w:cs="Times New Roman"/>
          <w:sz w:val="24"/>
          <w:szCs w:val="20"/>
        </w:rPr>
        <w:t>eur entière collaboration à l’a</w:t>
      </w:r>
      <w:r w:rsidRPr="00AD52AE">
        <w:rPr>
          <w:rFonts w:ascii="Calibri" w:eastAsia="Times New Roman" w:hAnsi="Calibri" w:cs="Times New Roman"/>
          <w:sz w:val="24"/>
          <w:szCs w:val="20"/>
        </w:rPr>
        <w:t>dministrateur du plan de prévention;</w:t>
      </w:r>
    </w:p>
    <w:p w14:paraId="3457A003" w14:textId="1A960F8A" w:rsidR="00AD52AE" w:rsidRPr="00AD52AE" w:rsidRDefault="00D06FE3" w:rsidP="00220282">
      <w:pPr>
        <w:numPr>
          <w:ilvl w:val="0"/>
          <w:numId w:val="35"/>
        </w:numPr>
        <w:spacing w:before="120" w:after="120" w:line="360" w:lineRule="auto"/>
        <w:contextualSpacing/>
        <w:jc w:val="both"/>
        <w:rPr>
          <w:rFonts w:ascii="Calibri" w:eastAsia="Times New Roman" w:hAnsi="Calibri" w:cs="Times New Roman"/>
          <w:sz w:val="24"/>
          <w:szCs w:val="20"/>
        </w:rPr>
      </w:pPr>
      <w:r>
        <w:rPr>
          <w:rFonts w:ascii="Calibri" w:eastAsia="Times New Roman" w:hAnsi="Calibri" w:cs="Times New Roman"/>
          <w:sz w:val="24"/>
          <w:szCs w:val="20"/>
        </w:rPr>
        <w:t>p</w:t>
      </w:r>
      <w:r w:rsidR="00AD52AE" w:rsidRPr="00AD52AE">
        <w:rPr>
          <w:rFonts w:ascii="Calibri" w:eastAsia="Times New Roman" w:hAnsi="Calibri" w:cs="Times New Roman"/>
          <w:sz w:val="24"/>
          <w:szCs w:val="20"/>
        </w:rPr>
        <w:t>articipent à l’élaboration du plan de prévention et au respect de la mise en en application;</w:t>
      </w:r>
    </w:p>
    <w:p w14:paraId="39E758C9" w14:textId="19CA38AA" w:rsidR="00FE523C" w:rsidRDefault="00D06FE3" w:rsidP="00220282">
      <w:pPr>
        <w:numPr>
          <w:ilvl w:val="0"/>
          <w:numId w:val="35"/>
        </w:numPr>
        <w:spacing w:before="120" w:after="120" w:line="360" w:lineRule="auto"/>
        <w:contextualSpacing/>
        <w:jc w:val="both"/>
        <w:rPr>
          <w:rFonts w:ascii="Calibri" w:eastAsia="Times New Roman" w:hAnsi="Calibri" w:cs="Times New Roman"/>
          <w:sz w:val="24"/>
          <w:szCs w:val="20"/>
        </w:rPr>
      </w:pPr>
      <w:r>
        <w:rPr>
          <w:rFonts w:ascii="Calibri" w:eastAsia="Times New Roman" w:hAnsi="Calibri" w:cs="Times New Roman"/>
          <w:sz w:val="24"/>
          <w:szCs w:val="20"/>
        </w:rPr>
        <w:t>p</w:t>
      </w:r>
      <w:r w:rsidR="00AD52AE" w:rsidRPr="00AD52AE">
        <w:rPr>
          <w:rFonts w:ascii="Calibri" w:eastAsia="Times New Roman" w:hAnsi="Calibri" w:cs="Times New Roman"/>
          <w:sz w:val="24"/>
          <w:szCs w:val="20"/>
        </w:rPr>
        <w:t xml:space="preserve">articipent à l’analyse du risque à la COVID-19 et </w:t>
      </w:r>
      <w:r w:rsidR="00220AC7">
        <w:rPr>
          <w:rFonts w:ascii="Calibri" w:eastAsia="Times New Roman" w:hAnsi="Calibri" w:cs="Times New Roman"/>
          <w:sz w:val="24"/>
          <w:szCs w:val="20"/>
        </w:rPr>
        <w:t>à</w:t>
      </w:r>
      <w:r w:rsidR="00AD52AE" w:rsidRPr="00AD52AE">
        <w:rPr>
          <w:rFonts w:ascii="Calibri" w:eastAsia="Times New Roman" w:hAnsi="Calibri" w:cs="Times New Roman"/>
          <w:sz w:val="24"/>
          <w:szCs w:val="20"/>
        </w:rPr>
        <w:t xml:space="preserve"> la mise en place des mesures préventives pour le contrôler.</w:t>
      </w:r>
    </w:p>
    <w:p w14:paraId="43F6E7F3" w14:textId="00D4A7BD" w:rsidR="00FE523C" w:rsidRDefault="00FE523C" w:rsidP="00FE523C">
      <w:pPr>
        <w:spacing w:before="120" w:after="120" w:line="360" w:lineRule="auto"/>
        <w:contextualSpacing/>
        <w:jc w:val="both"/>
        <w:rPr>
          <w:rFonts w:ascii="Calibri" w:eastAsia="Times New Roman" w:hAnsi="Calibri" w:cs="Times New Roman"/>
          <w:sz w:val="24"/>
          <w:szCs w:val="20"/>
        </w:rPr>
      </w:pPr>
      <w:r>
        <w:rPr>
          <w:rFonts w:ascii="Calibri" w:eastAsia="Times New Roman" w:hAnsi="Calibri" w:cs="Times New Roman"/>
          <w:sz w:val="24"/>
          <w:szCs w:val="20"/>
        </w:rPr>
        <w:br w:type="page"/>
      </w:r>
    </w:p>
    <w:p w14:paraId="46DFE6DD" w14:textId="77777777" w:rsidR="00FE523C" w:rsidRPr="00AD52AE" w:rsidRDefault="00FE523C" w:rsidP="00BC5E9E">
      <w:pPr>
        <w:pStyle w:val="Titre1"/>
        <w:numPr>
          <w:ilvl w:val="0"/>
          <w:numId w:val="38"/>
        </w:numPr>
        <w:ind w:left="426"/>
        <w:rPr>
          <w:lang w:eastAsia="fr-CA"/>
        </w:rPr>
      </w:pPr>
      <w:bookmarkStart w:id="9" w:name="_Toc39838361"/>
      <w:r>
        <w:rPr>
          <w:lang w:eastAsia="fr-CA"/>
        </w:rPr>
        <w:lastRenderedPageBreak/>
        <w:t>INFORMATION</w:t>
      </w:r>
      <w:bookmarkEnd w:id="9"/>
    </w:p>
    <w:p w14:paraId="16A88A9F" w14:textId="77777777" w:rsidR="00FE523C" w:rsidRPr="00A47498" w:rsidRDefault="00FE523C" w:rsidP="00FE523C">
      <w:pPr>
        <w:keepNext/>
        <w:tabs>
          <w:tab w:val="left" w:pos="806"/>
        </w:tabs>
        <w:spacing w:after="0" w:line="240" w:lineRule="auto"/>
        <w:jc w:val="both"/>
        <w:outlineLvl w:val="0"/>
        <w:rPr>
          <w:rFonts w:ascii="Calibri" w:eastAsia="Times New Roman" w:hAnsi="Calibri" w:cs="Times New Roman"/>
          <w:sz w:val="24"/>
          <w:szCs w:val="20"/>
        </w:rPr>
      </w:pPr>
    </w:p>
    <w:p w14:paraId="5ADAC389" w14:textId="77777777" w:rsidR="00FE523C" w:rsidRDefault="00FE523C" w:rsidP="00FE523C">
      <w:pPr>
        <w:jc w:val="both"/>
        <w:rPr>
          <w:rFonts w:ascii="Calibri" w:eastAsia="Times New Roman" w:hAnsi="Calibri" w:cs="Times New Roman"/>
          <w:sz w:val="24"/>
          <w:szCs w:val="20"/>
        </w:rPr>
      </w:pPr>
      <w:r w:rsidRPr="00A47498">
        <w:rPr>
          <w:rFonts w:ascii="Calibri" w:eastAsia="Times New Roman" w:hAnsi="Calibri" w:cs="Times New Roman"/>
          <w:sz w:val="24"/>
          <w:szCs w:val="20"/>
        </w:rPr>
        <w:t>L</w:t>
      </w:r>
      <w:r>
        <w:rPr>
          <w:rFonts w:ascii="Calibri" w:eastAsia="Times New Roman" w:hAnsi="Calibri" w:cs="Times New Roman"/>
          <w:sz w:val="24"/>
          <w:szCs w:val="20"/>
        </w:rPr>
        <w:t xml:space="preserve">es travailleurs doivent être informés </w:t>
      </w:r>
      <w:r w:rsidRPr="00A47498">
        <w:rPr>
          <w:rFonts w:ascii="Calibri" w:eastAsia="Times New Roman" w:hAnsi="Calibri" w:cs="Times New Roman"/>
          <w:sz w:val="24"/>
          <w:szCs w:val="20"/>
        </w:rPr>
        <w:t xml:space="preserve">sur les risques liés à leur travail, y compris ceux liés à la COVID-19. </w:t>
      </w:r>
      <w:r>
        <w:rPr>
          <w:rFonts w:ascii="Calibri" w:eastAsia="Times New Roman" w:hAnsi="Calibri" w:cs="Times New Roman"/>
          <w:sz w:val="24"/>
          <w:szCs w:val="20"/>
        </w:rPr>
        <w:t xml:space="preserve">L’employeur </w:t>
      </w:r>
      <w:r w:rsidRPr="00A47498">
        <w:rPr>
          <w:rFonts w:ascii="Calibri" w:eastAsia="Times New Roman" w:hAnsi="Calibri" w:cs="Times New Roman"/>
          <w:sz w:val="24"/>
          <w:szCs w:val="20"/>
        </w:rPr>
        <w:t xml:space="preserve">doit assurer que tous </w:t>
      </w:r>
      <w:r>
        <w:rPr>
          <w:rFonts w:ascii="Calibri" w:eastAsia="Times New Roman" w:hAnsi="Calibri" w:cs="Times New Roman"/>
          <w:sz w:val="24"/>
          <w:szCs w:val="20"/>
        </w:rPr>
        <w:t xml:space="preserve">les travailleurs </w:t>
      </w:r>
      <w:r w:rsidRPr="00A47498">
        <w:rPr>
          <w:rFonts w:ascii="Calibri" w:eastAsia="Times New Roman" w:hAnsi="Calibri" w:cs="Times New Roman"/>
          <w:sz w:val="24"/>
          <w:szCs w:val="20"/>
        </w:rPr>
        <w:t>aient l’habileté et les connaissances requises pour accomplir de façon sécuritaire le travail qui leur est confié.</w:t>
      </w:r>
    </w:p>
    <w:p w14:paraId="158C4D71" w14:textId="77777777" w:rsidR="00FE523C" w:rsidRDefault="00FE523C" w:rsidP="00FE523C">
      <w:pPr>
        <w:jc w:val="both"/>
        <w:rPr>
          <w:rFonts w:ascii="Calibri" w:eastAsia="Times New Roman" w:hAnsi="Calibri" w:cs="Times New Roman"/>
          <w:sz w:val="24"/>
          <w:szCs w:val="20"/>
        </w:rPr>
      </w:pPr>
      <w:r>
        <w:rPr>
          <w:rFonts w:ascii="Calibri" w:eastAsia="Times New Roman" w:hAnsi="Calibri" w:cs="Times New Roman"/>
          <w:sz w:val="24"/>
          <w:szCs w:val="20"/>
        </w:rPr>
        <w:t>L’employeur doit mettre en place un système d’information afin que les travailleurs et/ou visiteurs soient tenus au courant des différentes directives (affiches, babillard, courriel, vidéo conférence, etc.).</w:t>
      </w:r>
    </w:p>
    <w:p w14:paraId="4283A664" w14:textId="77777777" w:rsidR="00FE523C" w:rsidRDefault="00FE523C" w:rsidP="00FE523C">
      <w:pPr>
        <w:spacing w:after="120" w:line="285" w:lineRule="auto"/>
        <w:rPr>
          <w:rFonts w:ascii="Calibri" w:eastAsiaTheme="majorEastAsia" w:hAnsi="Calibri" w:cs="Times New Roman"/>
          <w:b/>
          <w:color w:val="000000"/>
          <w:kern w:val="28"/>
          <w:sz w:val="24"/>
          <w:szCs w:val="24"/>
          <w:lang w:eastAsia="fr-CA"/>
          <w14:ligatures w14:val="standard"/>
          <w14:cntxtAlts/>
        </w:rPr>
      </w:pPr>
      <w:r>
        <w:rPr>
          <w:rFonts w:ascii="Calibri" w:eastAsiaTheme="majorEastAsia" w:hAnsi="Calibri" w:cs="Times New Roman"/>
          <w:b/>
          <w:color w:val="000000"/>
          <w:kern w:val="28"/>
          <w:sz w:val="24"/>
          <w:szCs w:val="24"/>
          <w:lang w:eastAsia="fr-CA"/>
          <w14:ligatures w14:val="standard"/>
          <w14:cntxtAlts/>
        </w:rPr>
        <w:t>Système d’information COVID-19 :</w:t>
      </w:r>
    </w:p>
    <w:p w14:paraId="50CBAA1E" w14:textId="521E6A33" w:rsidR="00FE523C" w:rsidRDefault="00FE523C" w:rsidP="00FE523C">
      <w:pPr>
        <w:spacing w:before="120" w:after="120" w:line="360" w:lineRule="auto"/>
        <w:contextualSpacing/>
        <w:jc w:val="both"/>
        <w:rPr>
          <w:rFonts w:ascii="Calibri" w:eastAsia="Times New Roman" w:hAnsi="Calibri" w:cs="Times New Roman"/>
          <w:sz w:val="24"/>
          <w:szCs w:val="20"/>
        </w:rPr>
      </w:pPr>
      <w:r>
        <w:rPr>
          <w:rFonts w:ascii="Calibri" w:eastAsiaTheme="majorEastAsia" w:hAnsi="Calibri" w:cs="Times New Roman"/>
          <w:color w:val="000000"/>
          <w:kern w:val="28"/>
          <w:sz w:val="24"/>
          <w:szCs w:val="24"/>
          <w:lang w:eastAsia="fr-CA"/>
          <w14:ligatures w14:val="standard"/>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4A25AE" w14:textId="77777777" w:rsidR="00FE523C" w:rsidRDefault="00FE523C" w:rsidP="00FE523C">
      <w:pPr>
        <w:spacing w:before="120" w:after="120" w:line="360" w:lineRule="auto"/>
        <w:contextualSpacing/>
        <w:jc w:val="both"/>
        <w:rPr>
          <w:rFonts w:ascii="Calibri" w:eastAsia="Times New Roman" w:hAnsi="Calibri" w:cs="Times New Roman"/>
          <w:sz w:val="24"/>
          <w:szCs w:val="20"/>
        </w:rPr>
      </w:pPr>
    </w:p>
    <w:p w14:paraId="20A25FE5" w14:textId="7B45E88A" w:rsidR="00AD52AE" w:rsidRPr="00AD52AE" w:rsidRDefault="00AD52AE" w:rsidP="00FE523C">
      <w:pPr>
        <w:spacing w:before="120" w:after="120" w:line="360" w:lineRule="auto"/>
        <w:contextualSpacing/>
        <w:jc w:val="both"/>
        <w:rPr>
          <w:rFonts w:ascii="Calibri" w:eastAsia="Times New Roman" w:hAnsi="Calibri" w:cs="Times New Roman"/>
          <w:sz w:val="24"/>
          <w:szCs w:val="20"/>
        </w:rPr>
      </w:pPr>
      <w:r w:rsidRPr="00AD52AE">
        <w:rPr>
          <w:rFonts w:asciiTheme="majorHAnsi" w:eastAsiaTheme="majorEastAsia" w:hAnsiTheme="majorHAnsi" w:cstheme="majorBidi"/>
          <w:b/>
          <w:bCs/>
          <w:color w:val="4F81BD" w:themeColor="accent1"/>
          <w:kern w:val="28"/>
          <w:sz w:val="26"/>
          <w:szCs w:val="26"/>
          <w:lang w:eastAsia="fr-CA"/>
          <w14:ligatures w14:val="standard"/>
          <w14:cntxtAlts/>
        </w:rPr>
        <w:br w:type="page"/>
      </w:r>
    </w:p>
    <w:p w14:paraId="577DD0C4" w14:textId="02918EBC" w:rsidR="00AD52AE" w:rsidRPr="00AD52AE" w:rsidRDefault="00023D88" w:rsidP="00BC5E9E">
      <w:pPr>
        <w:pStyle w:val="Titre1"/>
        <w:numPr>
          <w:ilvl w:val="0"/>
          <w:numId w:val="38"/>
        </w:numPr>
        <w:ind w:left="426"/>
        <w:rPr>
          <w:lang w:eastAsia="fr-CA"/>
        </w:rPr>
      </w:pPr>
      <w:bookmarkStart w:id="10" w:name="_Toc39838362"/>
      <w:r>
        <w:rPr>
          <w:lang w:eastAsia="fr-CA"/>
        </w:rPr>
        <w:lastRenderedPageBreak/>
        <w:t>EXCLUSION DES PERSONNES SYMPTÔ</w:t>
      </w:r>
      <w:r w:rsidR="00AD52AE" w:rsidRPr="00AD52AE">
        <w:rPr>
          <w:lang w:eastAsia="fr-CA"/>
        </w:rPr>
        <w:t>MATIQUES DES LIEUX DE TRAVAIL</w:t>
      </w:r>
      <w:bookmarkEnd w:id="10"/>
    </w:p>
    <w:p w14:paraId="10BEC8F8" w14:textId="77777777" w:rsidR="00AD52AE" w:rsidRPr="00AD52AE" w:rsidRDefault="00AD52AE" w:rsidP="00FE523C">
      <w:pPr>
        <w:spacing w:after="0" w:line="286" w:lineRule="auto"/>
        <w:rPr>
          <w:rFonts w:ascii="Calibri" w:eastAsiaTheme="majorEastAsia" w:hAnsi="Calibri" w:cs="Times New Roman"/>
          <w:color w:val="000000"/>
          <w:kern w:val="28"/>
          <w:sz w:val="24"/>
          <w:szCs w:val="24"/>
          <w:highlight w:val="yellow"/>
          <w:lang w:eastAsia="fr-CA"/>
          <w14:ligatures w14:val="standard"/>
          <w14:cntxtAlts/>
        </w:rPr>
      </w:pPr>
    </w:p>
    <w:p w14:paraId="1F23D3DF" w14:textId="03547A78" w:rsidR="00EE74B5" w:rsidRDefault="00EE74B5" w:rsidP="00A47498">
      <w:pPr>
        <w:spacing w:after="120" w:line="285" w:lineRule="auto"/>
        <w:jc w:val="both"/>
        <w:rPr>
          <w:rFonts w:ascii="Calibri" w:eastAsiaTheme="majorEastAsia" w:hAnsi="Calibri" w:cs="Times New Roman"/>
          <w:color w:val="000000"/>
          <w:kern w:val="28"/>
          <w:sz w:val="24"/>
          <w:szCs w:val="24"/>
          <w:lang w:eastAsia="fr-CA"/>
          <w14:ligatures w14:val="standard"/>
          <w14:cntxtAlts/>
        </w:rPr>
      </w:pPr>
      <w:r w:rsidRPr="00EE74B5">
        <w:rPr>
          <w:rFonts w:ascii="Calibri" w:eastAsiaTheme="majorEastAsia" w:hAnsi="Calibri" w:cs="Times New Roman"/>
          <w:color w:val="000000"/>
          <w:kern w:val="28"/>
          <w:sz w:val="24"/>
          <w:szCs w:val="24"/>
          <w:lang w:eastAsia="fr-CA"/>
          <w14:ligatures w14:val="standard"/>
          <w14:cntxtAlts/>
        </w:rPr>
        <w:t>Dans cette section</w:t>
      </w:r>
      <w:r w:rsidR="00CD796F">
        <w:rPr>
          <w:rFonts w:ascii="Calibri" w:eastAsiaTheme="majorEastAsia" w:hAnsi="Calibri" w:cs="Times New Roman"/>
          <w:color w:val="000000"/>
          <w:kern w:val="28"/>
          <w:sz w:val="24"/>
          <w:szCs w:val="24"/>
          <w:lang w:eastAsia="fr-CA"/>
          <w14:ligatures w14:val="standard"/>
          <w14:cntxtAlts/>
        </w:rPr>
        <w:t>,</w:t>
      </w:r>
      <w:r w:rsidRPr="00EE74B5">
        <w:rPr>
          <w:rFonts w:ascii="Calibri" w:eastAsiaTheme="majorEastAsia" w:hAnsi="Calibri" w:cs="Times New Roman"/>
          <w:color w:val="000000"/>
          <w:kern w:val="28"/>
          <w:sz w:val="24"/>
          <w:szCs w:val="24"/>
          <w:lang w:eastAsia="fr-CA"/>
          <w14:ligatures w14:val="standard"/>
          <w14:cntxtAlts/>
        </w:rPr>
        <w:t xml:space="preserve"> on devrait retrouver la procédure à appliquer dans l’entreprise pour l’exclusion </w:t>
      </w:r>
      <w:r>
        <w:rPr>
          <w:rFonts w:ascii="Calibri" w:eastAsiaTheme="majorEastAsia" w:hAnsi="Calibri" w:cs="Times New Roman"/>
          <w:color w:val="000000"/>
          <w:kern w:val="28"/>
          <w:sz w:val="24"/>
          <w:szCs w:val="24"/>
          <w:lang w:eastAsia="fr-CA"/>
          <w14:ligatures w14:val="standard"/>
          <w14:cntxtAlts/>
        </w:rPr>
        <w:t>des travailleurs et/ou visiteurs dans les cas suivants</w:t>
      </w:r>
      <w:r w:rsidR="00A86DD6">
        <w:rPr>
          <w:rFonts w:ascii="Calibri" w:eastAsiaTheme="majorEastAsia" w:hAnsi="Calibri" w:cs="Times New Roman"/>
          <w:color w:val="000000"/>
          <w:kern w:val="28"/>
          <w:sz w:val="24"/>
          <w:szCs w:val="24"/>
          <w:lang w:eastAsia="fr-CA"/>
          <w14:ligatures w14:val="standard"/>
          <w14:cntxtAlts/>
        </w:rPr>
        <w:t> </w:t>
      </w:r>
      <w:r w:rsidRPr="00EE74B5">
        <w:rPr>
          <w:rFonts w:ascii="Calibri" w:eastAsiaTheme="majorEastAsia" w:hAnsi="Calibri" w:cs="Times New Roman"/>
          <w:color w:val="000000"/>
          <w:kern w:val="28"/>
          <w:sz w:val="24"/>
          <w:szCs w:val="24"/>
          <w:lang w:eastAsia="fr-CA"/>
          <w14:ligatures w14:val="standard"/>
          <w14:cntxtAlts/>
        </w:rPr>
        <w:t>:</w:t>
      </w:r>
    </w:p>
    <w:p w14:paraId="6BBC709D" w14:textId="6BF49F26" w:rsidR="00AD52AE" w:rsidRPr="004B702B" w:rsidRDefault="004B702B" w:rsidP="00A47498">
      <w:pPr>
        <w:numPr>
          <w:ilvl w:val="0"/>
          <w:numId w:val="37"/>
        </w:numPr>
        <w:spacing w:after="120" w:line="285" w:lineRule="auto"/>
        <w:contextualSpacing/>
        <w:jc w:val="both"/>
        <w:rPr>
          <w:rFonts w:ascii="Calibri" w:eastAsiaTheme="majorEastAsia" w:hAnsi="Calibri" w:cs="Times New Roman"/>
          <w:color w:val="000000"/>
          <w:kern w:val="28"/>
          <w:sz w:val="24"/>
          <w:szCs w:val="24"/>
          <w:lang w:eastAsia="fr-CA"/>
          <w14:ligatures w14:val="standard"/>
          <w14:cntxtAlts/>
        </w:rPr>
      </w:pPr>
      <w:r w:rsidRPr="004B702B">
        <w:rPr>
          <w:rFonts w:ascii="Calibri" w:eastAsiaTheme="majorEastAsia" w:hAnsi="Calibri" w:cs="Times New Roman"/>
          <w:color w:val="000000"/>
          <w:kern w:val="28"/>
          <w:sz w:val="24"/>
          <w:szCs w:val="24"/>
          <w:lang w:eastAsia="fr-CA"/>
          <w14:ligatures w14:val="standard"/>
          <w14:cntxtAlts/>
        </w:rPr>
        <w:t xml:space="preserve">Travailleur </w:t>
      </w:r>
      <w:r w:rsidR="00EE74B5">
        <w:rPr>
          <w:rFonts w:ascii="Calibri" w:eastAsiaTheme="majorEastAsia" w:hAnsi="Calibri" w:cs="Times New Roman"/>
          <w:color w:val="000000"/>
          <w:kern w:val="28"/>
          <w:sz w:val="24"/>
          <w:szCs w:val="24"/>
          <w:lang w:eastAsia="fr-CA"/>
          <w14:ligatures w14:val="standard"/>
          <w14:cntxtAlts/>
        </w:rPr>
        <w:t xml:space="preserve">qui présente </w:t>
      </w:r>
      <w:r w:rsidRPr="004B702B">
        <w:rPr>
          <w:rFonts w:ascii="Calibri" w:eastAsiaTheme="majorEastAsia" w:hAnsi="Calibri" w:cs="Times New Roman"/>
          <w:color w:val="000000"/>
          <w:kern w:val="28"/>
          <w:sz w:val="24"/>
          <w:szCs w:val="24"/>
          <w:lang w:eastAsia="fr-CA"/>
          <w14:ligatures w14:val="standard"/>
          <w14:cntxtAlts/>
        </w:rPr>
        <w:t>des symptômes de la COVID-19</w:t>
      </w:r>
      <w:r w:rsidR="00EE74B5">
        <w:rPr>
          <w:rFonts w:ascii="Calibri" w:eastAsiaTheme="majorEastAsia" w:hAnsi="Calibri" w:cs="Times New Roman"/>
          <w:color w:val="000000"/>
          <w:kern w:val="28"/>
          <w:sz w:val="24"/>
          <w:szCs w:val="24"/>
          <w:lang w:eastAsia="fr-CA"/>
          <w14:ligatures w14:val="standard"/>
          <w14:cntxtAlts/>
        </w:rPr>
        <w:t xml:space="preserve"> avant son quart de travail </w:t>
      </w:r>
      <w:r w:rsidR="00EE74B5" w:rsidRPr="00EE74B5">
        <w:rPr>
          <w:rFonts w:ascii="Calibri" w:eastAsiaTheme="majorEastAsia" w:hAnsi="Calibri" w:cs="Times New Roman"/>
          <w:color w:val="000000"/>
          <w:kern w:val="28"/>
          <w:sz w:val="24"/>
          <w:szCs w:val="24"/>
          <w:lang w:eastAsia="fr-CA"/>
          <w14:ligatures w14:val="standard"/>
          <w14:cntxtAlts/>
        </w:rPr>
        <w:t>ou ceux qui doivent demeurer en isolement à cause d</w:t>
      </w:r>
      <w:r w:rsidR="00634076">
        <w:rPr>
          <w:rFonts w:ascii="Calibri" w:eastAsiaTheme="majorEastAsia" w:hAnsi="Calibri" w:cs="Times New Roman"/>
          <w:color w:val="000000"/>
          <w:kern w:val="28"/>
          <w:sz w:val="24"/>
          <w:szCs w:val="24"/>
          <w:lang w:eastAsia="fr-CA"/>
          <w14:ligatures w14:val="standard"/>
          <w14:cntxtAlts/>
        </w:rPr>
        <w:t>’un</w:t>
      </w:r>
      <w:r w:rsidR="00EE74B5" w:rsidRPr="00EE74B5">
        <w:rPr>
          <w:rFonts w:ascii="Calibri" w:eastAsiaTheme="majorEastAsia" w:hAnsi="Calibri" w:cs="Times New Roman"/>
          <w:color w:val="000000"/>
          <w:kern w:val="28"/>
          <w:sz w:val="24"/>
          <w:szCs w:val="24"/>
          <w:lang w:eastAsia="fr-CA"/>
          <w14:ligatures w14:val="standard"/>
          <w14:cntxtAlts/>
        </w:rPr>
        <w:t xml:space="preserve"> retour de voyage ou sur recommandation de </w:t>
      </w:r>
      <w:r w:rsidR="00634076">
        <w:rPr>
          <w:rFonts w:ascii="Calibri" w:eastAsiaTheme="majorEastAsia" w:hAnsi="Calibri" w:cs="Times New Roman"/>
          <w:color w:val="000000"/>
          <w:kern w:val="28"/>
          <w:sz w:val="24"/>
          <w:szCs w:val="24"/>
          <w:lang w:eastAsia="fr-CA"/>
          <w14:ligatures w14:val="standard"/>
          <w14:cntxtAlts/>
        </w:rPr>
        <w:t xml:space="preserve">la </w:t>
      </w:r>
      <w:r w:rsidR="00EE74B5" w:rsidRPr="00EE74B5">
        <w:rPr>
          <w:rFonts w:ascii="Calibri" w:eastAsiaTheme="majorEastAsia" w:hAnsi="Calibri" w:cs="Times New Roman"/>
          <w:color w:val="000000"/>
          <w:kern w:val="28"/>
          <w:sz w:val="24"/>
          <w:szCs w:val="24"/>
          <w:lang w:eastAsia="fr-CA"/>
          <w14:ligatures w14:val="standard"/>
          <w14:cntxtAlts/>
        </w:rPr>
        <w:t>santé publique</w:t>
      </w:r>
      <w:r w:rsidR="00EE74B5">
        <w:rPr>
          <w:rFonts w:ascii="Calibri" w:eastAsiaTheme="majorEastAsia" w:hAnsi="Calibri" w:cs="Times New Roman"/>
          <w:color w:val="000000"/>
          <w:kern w:val="28"/>
          <w:sz w:val="24"/>
          <w:szCs w:val="24"/>
          <w:lang w:eastAsia="fr-CA"/>
          <w14:ligatures w14:val="standard"/>
          <w14:cntxtAlts/>
        </w:rPr>
        <w:t>;</w:t>
      </w:r>
    </w:p>
    <w:p w14:paraId="46D4CCA6" w14:textId="7C103B26" w:rsidR="004B702B" w:rsidRPr="004B702B" w:rsidRDefault="004B702B" w:rsidP="00A47498">
      <w:pPr>
        <w:numPr>
          <w:ilvl w:val="0"/>
          <w:numId w:val="37"/>
        </w:numPr>
        <w:spacing w:after="120" w:line="285" w:lineRule="auto"/>
        <w:contextualSpacing/>
        <w:jc w:val="both"/>
        <w:rPr>
          <w:rFonts w:ascii="Calibri" w:eastAsiaTheme="majorEastAsia" w:hAnsi="Calibri" w:cs="Times New Roman"/>
          <w:color w:val="000000"/>
          <w:kern w:val="28"/>
          <w:sz w:val="24"/>
          <w:szCs w:val="24"/>
          <w:lang w:eastAsia="fr-CA"/>
          <w14:ligatures w14:val="standard"/>
          <w14:cntxtAlts/>
        </w:rPr>
      </w:pPr>
      <w:r w:rsidRPr="004B702B">
        <w:rPr>
          <w:rFonts w:ascii="Calibri" w:eastAsiaTheme="majorEastAsia" w:hAnsi="Calibri" w:cs="Times New Roman"/>
          <w:color w:val="000000"/>
          <w:kern w:val="28"/>
          <w:sz w:val="24"/>
          <w:szCs w:val="24"/>
          <w:lang w:eastAsia="fr-CA"/>
          <w14:ligatures w14:val="standard"/>
          <w14:cntxtAlts/>
        </w:rPr>
        <w:t xml:space="preserve">Travailleur </w:t>
      </w:r>
      <w:r w:rsidR="00404871">
        <w:rPr>
          <w:rFonts w:ascii="Calibri" w:eastAsiaTheme="majorEastAsia" w:hAnsi="Calibri" w:cs="Times New Roman"/>
          <w:color w:val="000000"/>
          <w:kern w:val="28"/>
          <w:sz w:val="24"/>
          <w:szCs w:val="24"/>
          <w:lang w:eastAsia="fr-CA"/>
          <w14:ligatures w14:val="standard"/>
          <w14:cntxtAlts/>
        </w:rPr>
        <w:t>et/</w:t>
      </w:r>
      <w:r w:rsidR="00404871" w:rsidRPr="004B702B">
        <w:rPr>
          <w:rFonts w:ascii="Calibri" w:eastAsiaTheme="majorEastAsia" w:hAnsi="Calibri" w:cs="Times New Roman"/>
          <w:color w:val="000000"/>
          <w:kern w:val="28"/>
          <w:sz w:val="24"/>
          <w:szCs w:val="24"/>
          <w:lang w:eastAsia="fr-CA"/>
          <w14:ligatures w14:val="standard"/>
          <w14:cntxtAlts/>
        </w:rPr>
        <w:t xml:space="preserve">ou visiteur </w:t>
      </w:r>
      <w:r w:rsidRPr="004B702B">
        <w:rPr>
          <w:rFonts w:ascii="Calibri" w:eastAsiaTheme="majorEastAsia" w:hAnsi="Calibri" w:cs="Times New Roman"/>
          <w:color w:val="000000"/>
          <w:kern w:val="28"/>
          <w:sz w:val="24"/>
          <w:szCs w:val="24"/>
          <w:lang w:eastAsia="fr-CA"/>
          <w14:ligatures w14:val="standard"/>
          <w14:cntxtAlts/>
        </w:rPr>
        <w:t xml:space="preserve">présentant des symptômes de la COVID-19 avant </w:t>
      </w:r>
      <w:r w:rsidR="00634076">
        <w:rPr>
          <w:rFonts w:ascii="Calibri" w:eastAsiaTheme="majorEastAsia" w:hAnsi="Calibri" w:cs="Times New Roman"/>
          <w:color w:val="000000"/>
          <w:kern w:val="28"/>
          <w:sz w:val="24"/>
          <w:szCs w:val="24"/>
          <w:lang w:eastAsia="fr-CA"/>
          <w14:ligatures w14:val="standard"/>
          <w14:cntxtAlts/>
        </w:rPr>
        <w:t>d</w:t>
      </w:r>
      <w:r w:rsidRPr="004B702B">
        <w:rPr>
          <w:rFonts w:ascii="Calibri" w:eastAsiaTheme="majorEastAsia" w:hAnsi="Calibri" w:cs="Times New Roman"/>
          <w:color w:val="000000"/>
          <w:kern w:val="28"/>
          <w:sz w:val="24"/>
          <w:szCs w:val="24"/>
          <w:lang w:eastAsia="fr-CA"/>
          <w14:ligatures w14:val="standard"/>
          <w14:cntxtAlts/>
        </w:rPr>
        <w:t>’entr</w:t>
      </w:r>
      <w:r w:rsidR="00634076">
        <w:rPr>
          <w:rFonts w:ascii="Calibri" w:eastAsiaTheme="majorEastAsia" w:hAnsi="Calibri" w:cs="Times New Roman"/>
          <w:color w:val="000000"/>
          <w:kern w:val="28"/>
          <w:sz w:val="24"/>
          <w:szCs w:val="24"/>
          <w:lang w:eastAsia="fr-CA"/>
          <w14:ligatures w14:val="standard"/>
          <w14:cntxtAlts/>
        </w:rPr>
        <w:t>er</w:t>
      </w:r>
      <w:r w:rsidRPr="004B702B">
        <w:rPr>
          <w:rFonts w:ascii="Calibri" w:eastAsiaTheme="majorEastAsia" w:hAnsi="Calibri" w:cs="Times New Roman"/>
          <w:color w:val="000000"/>
          <w:kern w:val="28"/>
          <w:sz w:val="24"/>
          <w:szCs w:val="24"/>
          <w:lang w:eastAsia="fr-CA"/>
          <w14:ligatures w14:val="standard"/>
          <w14:cntxtAlts/>
        </w:rPr>
        <w:t xml:space="preserve"> sur les lieux de travail (par exemple : questionnaire des symptômes, </w:t>
      </w:r>
      <w:r w:rsidR="00D23DCC">
        <w:rPr>
          <w:rFonts w:ascii="Calibri" w:eastAsiaTheme="majorEastAsia" w:hAnsi="Calibri" w:cs="Times New Roman"/>
          <w:color w:val="000000"/>
          <w:kern w:val="28"/>
          <w:sz w:val="24"/>
          <w:szCs w:val="24"/>
          <w:lang w:eastAsia="fr-CA"/>
          <w14:ligatures w14:val="standard"/>
          <w14:cntxtAlts/>
        </w:rPr>
        <w:t xml:space="preserve">personne responsable pour vérifier à l’entrée, </w:t>
      </w:r>
      <w:r w:rsidRPr="004B702B">
        <w:rPr>
          <w:rFonts w:ascii="Calibri" w:eastAsiaTheme="majorEastAsia" w:hAnsi="Calibri" w:cs="Times New Roman"/>
          <w:color w:val="000000"/>
          <w:kern w:val="28"/>
          <w:sz w:val="24"/>
          <w:szCs w:val="24"/>
          <w:lang w:eastAsia="fr-CA"/>
          <w14:ligatures w14:val="standard"/>
          <w14:cntxtAlts/>
        </w:rPr>
        <w:t>etc.);</w:t>
      </w:r>
    </w:p>
    <w:p w14:paraId="298F8210" w14:textId="212CE0E5" w:rsidR="004B702B" w:rsidRPr="004B702B" w:rsidRDefault="004B702B" w:rsidP="00A47498">
      <w:pPr>
        <w:numPr>
          <w:ilvl w:val="0"/>
          <w:numId w:val="37"/>
        </w:numPr>
        <w:spacing w:after="120" w:line="285" w:lineRule="auto"/>
        <w:contextualSpacing/>
        <w:jc w:val="both"/>
        <w:rPr>
          <w:rFonts w:ascii="Calibri" w:eastAsiaTheme="majorEastAsia" w:hAnsi="Calibri" w:cs="Times New Roman"/>
          <w:color w:val="000000"/>
          <w:kern w:val="28"/>
          <w:sz w:val="24"/>
          <w:szCs w:val="24"/>
          <w:lang w:eastAsia="fr-CA"/>
          <w14:ligatures w14:val="standard"/>
          <w14:cntxtAlts/>
        </w:rPr>
      </w:pPr>
      <w:r w:rsidRPr="004B702B">
        <w:rPr>
          <w:rFonts w:ascii="Calibri" w:eastAsiaTheme="majorEastAsia" w:hAnsi="Calibri" w:cs="Times New Roman"/>
          <w:color w:val="000000"/>
          <w:kern w:val="28"/>
          <w:sz w:val="24"/>
          <w:szCs w:val="24"/>
          <w:lang w:eastAsia="fr-CA"/>
          <w14:ligatures w14:val="standard"/>
          <w14:cntxtAlts/>
        </w:rPr>
        <w:t xml:space="preserve">Travailleur </w:t>
      </w:r>
      <w:r w:rsidR="00404871">
        <w:rPr>
          <w:rFonts w:ascii="Calibri" w:eastAsiaTheme="majorEastAsia" w:hAnsi="Calibri" w:cs="Times New Roman"/>
          <w:color w:val="000000"/>
          <w:kern w:val="28"/>
          <w:sz w:val="24"/>
          <w:szCs w:val="24"/>
          <w:lang w:eastAsia="fr-CA"/>
          <w14:ligatures w14:val="standard"/>
          <w14:cntxtAlts/>
        </w:rPr>
        <w:t>et/</w:t>
      </w:r>
      <w:r w:rsidR="00404871" w:rsidRPr="004B702B">
        <w:rPr>
          <w:rFonts w:ascii="Calibri" w:eastAsiaTheme="majorEastAsia" w:hAnsi="Calibri" w:cs="Times New Roman"/>
          <w:color w:val="000000"/>
          <w:kern w:val="28"/>
          <w:sz w:val="24"/>
          <w:szCs w:val="24"/>
          <w:lang w:eastAsia="fr-CA"/>
          <w14:ligatures w14:val="standard"/>
          <w14:cntxtAlts/>
        </w:rPr>
        <w:t xml:space="preserve">ou visiteur </w:t>
      </w:r>
      <w:r w:rsidR="00D23DCC">
        <w:rPr>
          <w:rFonts w:ascii="Calibri" w:eastAsiaTheme="majorEastAsia" w:hAnsi="Calibri" w:cs="Times New Roman"/>
          <w:color w:val="000000"/>
          <w:kern w:val="28"/>
          <w:sz w:val="24"/>
          <w:szCs w:val="24"/>
          <w:lang w:eastAsia="fr-CA"/>
          <w14:ligatures w14:val="standard"/>
          <w14:cntxtAlts/>
        </w:rPr>
        <w:t xml:space="preserve">qui </w:t>
      </w:r>
      <w:r w:rsidRPr="004B702B">
        <w:rPr>
          <w:rFonts w:ascii="Calibri" w:eastAsiaTheme="majorEastAsia" w:hAnsi="Calibri" w:cs="Times New Roman"/>
          <w:color w:val="000000"/>
          <w:kern w:val="28"/>
          <w:sz w:val="24"/>
          <w:szCs w:val="24"/>
          <w:lang w:eastAsia="fr-CA"/>
          <w14:ligatures w14:val="standard"/>
          <w14:cntxtAlts/>
        </w:rPr>
        <w:t>commence à ressentir des symptômes sur les lieux de travail </w:t>
      </w:r>
      <w:r w:rsidR="00D23DCC" w:rsidRPr="00D23DCC">
        <w:rPr>
          <w:rFonts w:ascii="Calibri" w:eastAsiaTheme="majorEastAsia" w:hAnsi="Calibri" w:cs="Times New Roman"/>
          <w:color w:val="000000"/>
          <w:kern w:val="28"/>
          <w:sz w:val="24"/>
          <w:szCs w:val="24"/>
          <w:lang w:eastAsia="fr-CA"/>
          <w14:ligatures w14:val="standard"/>
          <w14:cntxtAlts/>
        </w:rPr>
        <w:t>(</w:t>
      </w:r>
      <w:r w:rsidR="00FE523C">
        <w:rPr>
          <w:rFonts w:ascii="Calibri" w:eastAsiaTheme="majorEastAsia" w:hAnsi="Calibri" w:cs="Times New Roman"/>
          <w:color w:val="000000"/>
          <w:kern w:val="28"/>
          <w:sz w:val="24"/>
          <w:szCs w:val="24"/>
          <w:lang w:eastAsia="fr-CA"/>
          <w14:ligatures w14:val="standard"/>
          <w14:cntxtAlts/>
        </w:rPr>
        <w:t>Q</w:t>
      </w:r>
      <w:r w:rsidR="00D23DCC" w:rsidRPr="00D23DCC">
        <w:rPr>
          <w:rFonts w:ascii="Calibri" w:eastAsiaTheme="majorEastAsia" w:hAnsi="Calibri" w:cs="Times New Roman"/>
          <w:color w:val="000000"/>
          <w:kern w:val="28"/>
          <w:sz w:val="24"/>
          <w:szCs w:val="24"/>
          <w:lang w:eastAsia="fr-CA"/>
          <w14:ligatures w14:val="standard"/>
          <w14:cntxtAlts/>
        </w:rPr>
        <w:t>ui doit-il aviser</w:t>
      </w:r>
      <w:r w:rsidR="00A86DD6">
        <w:rPr>
          <w:rFonts w:ascii="Calibri" w:eastAsiaTheme="majorEastAsia" w:hAnsi="Calibri" w:cs="Times New Roman"/>
          <w:color w:val="000000"/>
          <w:kern w:val="28"/>
          <w:sz w:val="24"/>
          <w:szCs w:val="24"/>
          <w:lang w:eastAsia="fr-CA"/>
          <w14:ligatures w14:val="standard"/>
          <w14:cntxtAlts/>
        </w:rPr>
        <w:t> </w:t>
      </w:r>
      <w:r w:rsidR="00D23DCC" w:rsidRPr="00D23DCC">
        <w:rPr>
          <w:rFonts w:ascii="Calibri" w:eastAsiaTheme="majorEastAsia" w:hAnsi="Calibri" w:cs="Times New Roman"/>
          <w:color w:val="000000"/>
          <w:kern w:val="28"/>
          <w:sz w:val="24"/>
          <w:szCs w:val="24"/>
          <w:lang w:eastAsia="fr-CA"/>
          <w14:ligatures w14:val="standard"/>
          <w14:cntxtAlts/>
        </w:rPr>
        <w:t>? Quand appeler le 1-877-644-4545</w:t>
      </w:r>
      <w:r w:rsidR="00A86DD6">
        <w:rPr>
          <w:rFonts w:ascii="Calibri" w:eastAsiaTheme="majorEastAsia" w:hAnsi="Calibri" w:cs="Times New Roman"/>
          <w:color w:val="000000"/>
          <w:kern w:val="28"/>
          <w:sz w:val="24"/>
          <w:szCs w:val="24"/>
          <w:lang w:eastAsia="fr-CA"/>
          <w14:ligatures w14:val="standard"/>
          <w14:cntxtAlts/>
        </w:rPr>
        <w:t> </w:t>
      </w:r>
      <w:r w:rsidR="00FE523C">
        <w:rPr>
          <w:rFonts w:ascii="Calibri" w:eastAsiaTheme="majorEastAsia" w:hAnsi="Calibri" w:cs="Times New Roman"/>
          <w:color w:val="000000"/>
          <w:kern w:val="28"/>
          <w:sz w:val="24"/>
          <w:szCs w:val="24"/>
          <w:lang w:eastAsia="fr-CA"/>
          <w14:ligatures w14:val="standard"/>
          <w14:cntxtAlts/>
        </w:rPr>
        <w:t>? Isoler le travailleur dans un local etc.)</w:t>
      </w:r>
      <w:r w:rsidR="00A86DD6">
        <w:rPr>
          <w:rFonts w:ascii="Calibri" w:eastAsiaTheme="majorEastAsia" w:hAnsi="Calibri" w:cs="Times New Roman"/>
          <w:color w:val="000000"/>
          <w:kern w:val="28"/>
          <w:sz w:val="24"/>
          <w:szCs w:val="24"/>
          <w:lang w:eastAsia="fr-CA"/>
          <w14:ligatures w14:val="standard"/>
          <w14:cntxtAlts/>
        </w:rPr>
        <w:t>.</w:t>
      </w:r>
    </w:p>
    <w:p w14:paraId="2DE281DC" w14:textId="77777777" w:rsidR="00D23DCC" w:rsidRPr="00D23DCC" w:rsidRDefault="00D23DCC" w:rsidP="00EE1A5F">
      <w:pPr>
        <w:rPr>
          <w:rFonts w:ascii="Calibri" w:eastAsiaTheme="majorEastAsia" w:hAnsi="Calibri" w:cs="Times New Roman"/>
          <w:color w:val="000000"/>
          <w:kern w:val="28"/>
          <w:sz w:val="24"/>
          <w:szCs w:val="24"/>
          <w:lang w:eastAsia="fr-CA"/>
          <w14:ligatures w14:val="standard"/>
          <w14:cntxtAlts/>
        </w:rPr>
      </w:pPr>
    </w:p>
    <w:p w14:paraId="6A14755D" w14:textId="6E2EB999" w:rsidR="00023D88" w:rsidRDefault="00023D88" w:rsidP="00023D88">
      <w:pPr>
        <w:spacing w:after="120" w:line="285" w:lineRule="auto"/>
        <w:rPr>
          <w:rFonts w:ascii="Calibri" w:eastAsiaTheme="majorEastAsia" w:hAnsi="Calibri" w:cs="Times New Roman"/>
          <w:b/>
          <w:color w:val="000000"/>
          <w:kern w:val="28"/>
          <w:sz w:val="24"/>
          <w:szCs w:val="24"/>
          <w:lang w:eastAsia="fr-CA"/>
          <w14:ligatures w14:val="standard"/>
          <w14:cntxtAlts/>
        </w:rPr>
      </w:pPr>
      <w:r w:rsidRPr="00A47498">
        <w:rPr>
          <w:rFonts w:ascii="Calibri" w:eastAsiaTheme="majorEastAsia" w:hAnsi="Calibri" w:cs="Times New Roman"/>
          <w:b/>
          <w:color w:val="000000"/>
          <w:kern w:val="28"/>
          <w:sz w:val="24"/>
          <w:szCs w:val="24"/>
          <w:lang w:eastAsia="fr-CA"/>
          <w14:ligatures w14:val="standard"/>
          <w14:cntxtAlts/>
        </w:rPr>
        <w:t>M</w:t>
      </w:r>
      <w:r>
        <w:rPr>
          <w:rFonts w:ascii="Calibri" w:eastAsiaTheme="majorEastAsia" w:hAnsi="Calibri" w:cs="Times New Roman"/>
          <w:b/>
          <w:color w:val="000000"/>
          <w:kern w:val="28"/>
          <w:sz w:val="24"/>
          <w:szCs w:val="24"/>
          <w:lang w:eastAsia="fr-CA"/>
          <w14:ligatures w14:val="standard"/>
          <w14:cntxtAlts/>
        </w:rPr>
        <w:t>esures préventives pour l’exclusion des personnes symptomatiques des lieux de travail</w:t>
      </w:r>
      <w:r w:rsidRPr="00A47498">
        <w:rPr>
          <w:rFonts w:ascii="Calibri" w:eastAsiaTheme="majorEastAsia" w:hAnsi="Calibri" w:cs="Times New Roman"/>
          <w:b/>
          <w:color w:val="000000"/>
          <w:kern w:val="28"/>
          <w:sz w:val="24"/>
          <w:szCs w:val="24"/>
          <w:lang w:eastAsia="fr-CA"/>
          <w14:ligatures w14:val="standard"/>
          <w14:cntxtAlts/>
        </w:rPr>
        <w:t> :</w:t>
      </w:r>
    </w:p>
    <w:p w14:paraId="4E9CF0EE" w14:textId="01B491E9" w:rsidR="00D23DCC" w:rsidRPr="00D23DCC" w:rsidRDefault="00023D88" w:rsidP="00D23DCC">
      <w:pPr>
        <w:spacing w:after="120" w:line="285" w:lineRule="auto"/>
        <w:rPr>
          <w:rFonts w:ascii="Calibri" w:eastAsiaTheme="majorEastAsia" w:hAnsi="Calibri" w:cs="Times New Roman"/>
          <w:color w:val="000000"/>
          <w:kern w:val="28"/>
          <w:sz w:val="24"/>
          <w:szCs w:val="24"/>
          <w:lang w:eastAsia="fr-CA"/>
          <w14:ligatures w14:val="standard"/>
          <w14:cntxtAlts/>
        </w:rPr>
      </w:pPr>
      <w:r>
        <w:rPr>
          <w:rFonts w:ascii="Calibri" w:eastAsiaTheme="majorEastAsia" w:hAnsi="Calibri" w:cs="Times New Roman"/>
          <w:color w:val="000000"/>
          <w:kern w:val="28"/>
          <w:sz w:val="24"/>
          <w:szCs w:val="24"/>
          <w:lang w:eastAsia="fr-CA"/>
          <w14:ligatures w14:val="standard"/>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3DCC">
        <w:rPr>
          <w:rFonts w:ascii="Calibri" w:eastAsiaTheme="majorEastAsia" w:hAnsi="Calibri" w:cs="Times New Roman"/>
          <w:color w:val="000000"/>
          <w:kern w:val="28"/>
          <w:sz w:val="24"/>
          <w:szCs w:val="24"/>
          <w:lang w:eastAsia="fr-CA"/>
          <w14:ligatures w14:val="standard"/>
          <w14:cntxtAlts/>
        </w:rPr>
        <w:t>_______________________________</w:t>
      </w:r>
    </w:p>
    <w:p w14:paraId="21840EC5" w14:textId="7A25FD1F" w:rsidR="00AD52AE" w:rsidRPr="003F7A0D" w:rsidRDefault="00AD52AE" w:rsidP="003F7A0D">
      <w:pPr>
        <w:rPr>
          <w:rFonts w:asciiTheme="majorHAnsi" w:eastAsiaTheme="majorEastAsia" w:hAnsiTheme="majorHAnsi" w:cstheme="majorBidi"/>
          <w:b/>
          <w:bCs/>
          <w:color w:val="4F81BD" w:themeColor="accent1"/>
          <w:kern w:val="28"/>
          <w:sz w:val="26"/>
          <w:szCs w:val="26"/>
          <w:lang w:eastAsia="fr-CA"/>
          <w14:ligatures w14:val="standard"/>
          <w14:cntxtAlts/>
        </w:rPr>
      </w:pPr>
      <w:r w:rsidRPr="00AD52AE">
        <w:rPr>
          <w:rFonts w:asciiTheme="majorHAnsi" w:eastAsiaTheme="majorEastAsia" w:hAnsiTheme="majorHAnsi" w:cstheme="majorBidi"/>
          <w:b/>
          <w:bCs/>
          <w:color w:val="4F81BD" w:themeColor="accent1"/>
          <w:kern w:val="28"/>
          <w:sz w:val="26"/>
          <w:szCs w:val="26"/>
          <w:lang w:eastAsia="fr-CA"/>
          <w14:ligatures w14:val="standard"/>
          <w14:cntxtAlts/>
        </w:rPr>
        <w:br w:type="page"/>
      </w:r>
    </w:p>
    <w:p w14:paraId="008C7767" w14:textId="771674C6" w:rsidR="00AD52AE" w:rsidRPr="003F7A0D" w:rsidRDefault="00AD52AE" w:rsidP="00BC5E9E">
      <w:pPr>
        <w:pStyle w:val="Titre1"/>
        <w:numPr>
          <w:ilvl w:val="0"/>
          <w:numId w:val="38"/>
        </w:numPr>
        <w:ind w:left="426"/>
        <w:rPr>
          <w:lang w:eastAsia="fr-CA"/>
        </w:rPr>
      </w:pPr>
      <w:bookmarkStart w:id="11" w:name="_Toc39838363"/>
      <w:r w:rsidRPr="003F7A0D">
        <w:rPr>
          <w:lang w:eastAsia="fr-CA"/>
        </w:rPr>
        <w:lastRenderedPageBreak/>
        <w:t>DISTANCIATION PHYSIQUE</w:t>
      </w:r>
      <w:bookmarkEnd w:id="11"/>
    </w:p>
    <w:p w14:paraId="5648EEA0" w14:textId="77777777" w:rsidR="00FD6942" w:rsidRDefault="00FD6942" w:rsidP="00AD52AE">
      <w:pPr>
        <w:spacing w:after="120" w:line="285" w:lineRule="auto"/>
        <w:rPr>
          <w:rFonts w:ascii="Calibri" w:eastAsiaTheme="majorEastAsia" w:hAnsi="Calibri" w:cs="Times New Roman"/>
          <w:color w:val="000000"/>
          <w:kern w:val="28"/>
          <w:sz w:val="24"/>
          <w:szCs w:val="24"/>
          <w:lang w:eastAsia="fr-CA"/>
          <w14:ligatures w14:val="standard"/>
          <w14:cntxtAlts/>
        </w:rPr>
      </w:pPr>
    </w:p>
    <w:p w14:paraId="3D7C4A5F" w14:textId="1FFBA233" w:rsidR="00A47498" w:rsidRDefault="00DE6E63" w:rsidP="008F16D5">
      <w:pPr>
        <w:spacing w:after="120" w:line="285" w:lineRule="auto"/>
        <w:jc w:val="both"/>
        <w:rPr>
          <w:rFonts w:ascii="Calibri" w:eastAsiaTheme="majorEastAsia" w:hAnsi="Calibri" w:cs="Times New Roman"/>
          <w:color w:val="000000"/>
          <w:kern w:val="28"/>
          <w:sz w:val="24"/>
          <w:szCs w:val="24"/>
          <w:lang w:eastAsia="fr-CA"/>
          <w14:ligatures w14:val="standard"/>
          <w14:cntxtAlts/>
        </w:rPr>
      </w:pPr>
      <w:r>
        <w:rPr>
          <w:rFonts w:ascii="Calibri" w:eastAsiaTheme="majorEastAsia" w:hAnsi="Calibri" w:cs="Times New Roman"/>
          <w:color w:val="000000"/>
          <w:kern w:val="28"/>
          <w:sz w:val="24"/>
          <w:szCs w:val="24"/>
          <w:lang w:eastAsia="fr-CA"/>
          <w14:ligatures w14:val="standard"/>
          <w14:cntxtAlts/>
        </w:rPr>
        <w:t>L</w:t>
      </w:r>
      <w:r w:rsidR="00404871">
        <w:rPr>
          <w:rFonts w:ascii="Calibri" w:eastAsiaTheme="majorEastAsia" w:hAnsi="Calibri" w:cs="Times New Roman"/>
          <w:color w:val="000000"/>
          <w:kern w:val="28"/>
          <w:sz w:val="24"/>
          <w:szCs w:val="24"/>
          <w:lang w:eastAsia="fr-CA"/>
          <w14:ligatures w14:val="standard"/>
          <w14:cntxtAlts/>
        </w:rPr>
        <w:t>e respect de deux mètres de distance entre les</w:t>
      </w:r>
      <w:r w:rsidR="00FD6942">
        <w:rPr>
          <w:rFonts w:ascii="Calibri" w:eastAsiaTheme="majorEastAsia" w:hAnsi="Calibri" w:cs="Times New Roman"/>
          <w:color w:val="000000"/>
          <w:kern w:val="28"/>
          <w:sz w:val="24"/>
          <w:szCs w:val="24"/>
          <w:lang w:eastAsia="fr-CA"/>
          <w14:ligatures w14:val="standard"/>
          <w14:cntxtAlts/>
        </w:rPr>
        <w:t xml:space="preserve"> travailleurs et/ou visiteur</w:t>
      </w:r>
      <w:r>
        <w:rPr>
          <w:rFonts w:ascii="Calibri" w:eastAsiaTheme="majorEastAsia" w:hAnsi="Calibri" w:cs="Times New Roman"/>
          <w:color w:val="000000"/>
          <w:kern w:val="28"/>
          <w:sz w:val="24"/>
          <w:szCs w:val="24"/>
          <w:lang w:eastAsia="fr-CA"/>
          <w14:ligatures w14:val="standard"/>
          <w14:cntxtAlts/>
        </w:rPr>
        <w:t>s</w:t>
      </w:r>
      <w:r w:rsidR="00FD6942">
        <w:rPr>
          <w:rFonts w:ascii="Calibri" w:eastAsiaTheme="majorEastAsia" w:hAnsi="Calibri" w:cs="Times New Roman"/>
          <w:color w:val="000000"/>
          <w:kern w:val="28"/>
          <w:sz w:val="24"/>
          <w:szCs w:val="24"/>
          <w:lang w:eastAsia="fr-CA"/>
          <w14:ligatures w14:val="standard"/>
          <w14:cntxtAlts/>
        </w:rPr>
        <w:t xml:space="preserve"> est </w:t>
      </w:r>
      <w:r w:rsidR="008F16D5">
        <w:rPr>
          <w:rFonts w:ascii="Calibri" w:eastAsiaTheme="majorEastAsia" w:hAnsi="Calibri" w:cs="Times New Roman"/>
          <w:color w:val="000000"/>
          <w:kern w:val="28"/>
          <w:sz w:val="24"/>
          <w:szCs w:val="24"/>
          <w:lang w:eastAsia="fr-CA"/>
          <w14:ligatures w14:val="standard"/>
          <w14:cntxtAlts/>
        </w:rPr>
        <w:t>essentiel</w:t>
      </w:r>
      <w:r w:rsidR="00FD6942">
        <w:rPr>
          <w:rFonts w:ascii="Calibri" w:eastAsiaTheme="majorEastAsia" w:hAnsi="Calibri" w:cs="Times New Roman"/>
          <w:color w:val="000000"/>
          <w:kern w:val="28"/>
          <w:sz w:val="24"/>
          <w:szCs w:val="24"/>
          <w:lang w:eastAsia="fr-CA"/>
          <w14:ligatures w14:val="standard"/>
          <w14:cntxtAlts/>
        </w:rPr>
        <w:t xml:space="preserve">. </w:t>
      </w:r>
      <w:r>
        <w:rPr>
          <w:rFonts w:ascii="Calibri" w:eastAsiaTheme="majorEastAsia" w:hAnsi="Calibri" w:cs="Times New Roman"/>
          <w:color w:val="000000"/>
          <w:kern w:val="28"/>
          <w:sz w:val="24"/>
          <w:szCs w:val="24"/>
          <w:lang w:eastAsia="fr-CA"/>
          <w14:ligatures w14:val="standard"/>
          <w14:cntxtAlts/>
        </w:rPr>
        <w:t>Dans les cas où le respect de deux mètres n’est pas possible, l</w:t>
      </w:r>
      <w:r w:rsidR="00FD6942">
        <w:rPr>
          <w:rFonts w:ascii="Calibri" w:eastAsiaTheme="majorEastAsia" w:hAnsi="Calibri" w:cs="Times New Roman"/>
          <w:color w:val="000000"/>
          <w:kern w:val="28"/>
          <w:sz w:val="24"/>
          <w:szCs w:val="24"/>
          <w:lang w:eastAsia="fr-CA"/>
          <w14:ligatures w14:val="standard"/>
          <w14:cntxtAlts/>
        </w:rPr>
        <w:t>’employeur doit mettre en place des mesures préventives</w:t>
      </w:r>
      <w:r>
        <w:rPr>
          <w:rFonts w:ascii="Calibri" w:eastAsiaTheme="majorEastAsia" w:hAnsi="Calibri" w:cs="Times New Roman"/>
          <w:color w:val="000000"/>
          <w:kern w:val="28"/>
          <w:sz w:val="24"/>
          <w:szCs w:val="24"/>
          <w:lang w:eastAsia="fr-CA"/>
          <w14:ligatures w14:val="standard"/>
          <w14:cntxtAlts/>
        </w:rPr>
        <w:t>. À cet effet, il doit identifier les endroits et toutes situations où les personnes pourraient se retrouver à moins de deux mètres.</w:t>
      </w:r>
    </w:p>
    <w:p w14:paraId="02C7CA62" w14:textId="77777777" w:rsidR="008F16D5" w:rsidRDefault="008F16D5" w:rsidP="00AD52AE">
      <w:pPr>
        <w:spacing w:after="120" w:line="285" w:lineRule="auto"/>
        <w:rPr>
          <w:rFonts w:ascii="Calibri" w:eastAsiaTheme="majorEastAsia" w:hAnsi="Calibri" w:cs="Times New Roman"/>
          <w:b/>
          <w:color w:val="000000"/>
          <w:kern w:val="28"/>
          <w:sz w:val="24"/>
          <w:szCs w:val="24"/>
          <w:lang w:eastAsia="fr-CA"/>
          <w14:ligatures w14:val="standard"/>
          <w14:cntxtAlts/>
        </w:rPr>
      </w:pPr>
    </w:p>
    <w:p w14:paraId="02B83531" w14:textId="0EA73AF7" w:rsidR="00A47498" w:rsidRDefault="00A47498" w:rsidP="00AD52AE">
      <w:pPr>
        <w:spacing w:after="120" w:line="285" w:lineRule="auto"/>
        <w:rPr>
          <w:rFonts w:ascii="Calibri" w:eastAsiaTheme="majorEastAsia" w:hAnsi="Calibri" w:cs="Times New Roman"/>
          <w:b/>
          <w:color w:val="000000"/>
          <w:kern w:val="28"/>
          <w:sz w:val="24"/>
          <w:szCs w:val="24"/>
          <w:lang w:eastAsia="fr-CA"/>
          <w14:ligatures w14:val="standard"/>
          <w14:cntxtAlts/>
        </w:rPr>
      </w:pPr>
      <w:r w:rsidRPr="00A47498">
        <w:rPr>
          <w:rFonts w:ascii="Calibri" w:eastAsiaTheme="majorEastAsia" w:hAnsi="Calibri" w:cs="Times New Roman"/>
          <w:b/>
          <w:color w:val="000000"/>
          <w:kern w:val="28"/>
          <w:sz w:val="24"/>
          <w:szCs w:val="24"/>
          <w:lang w:eastAsia="fr-CA"/>
          <w14:ligatures w14:val="standard"/>
          <w14:cntxtAlts/>
        </w:rPr>
        <w:t>M</w:t>
      </w:r>
      <w:r w:rsidR="00F44DCA">
        <w:rPr>
          <w:rFonts w:ascii="Calibri" w:eastAsiaTheme="majorEastAsia" w:hAnsi="Calibri" w:cs="Times New Roman"/>
          <w:b/>
          <w:color w:val="000000"/>
          <w:kern w:val="28"/>
          <w:sz w:val="24"/>
          <w:szCs w:val="24"/>
          <w:lang w:eastAsia="fr-CA"/>
          <w14:ligatures w14:val="standard"/>
          <w14:cntxtAlts/>
        </w:rPr>
        <w:t>esures préventives pour le</w:t>
      </w:r>
      <w:r w:rsidRPr="00A47498">
        <w:rPr>
          <w:rFonts w:ascii="Calibri" w:eastAsiaTheme="majorEastAsia" w:hAnsi="Calibri" w:cs="Times New Roman"/>
          <w:b/>
          <w:color w:val="000000"/>
          <w:kern w:val="28"/>
          <w:sz w:val="24"/>
          <w:szCs w:val="24"/>
          <w:lang w:eastAsia="fr-CA"/>
          <w14:ligatures w14:val="standard"/>
          <w14:cntxtAlts/>
        </w:rPr>
        <w:t xml:space="preserve"> respect de deux mètres entre les personnes :</w:t>
      </w:r>
    </w:p>
    <w:p w14:paraId="2F4495AB" w14:textId="749D2A9C" w:rsidR="008F16D5" w:rsidRDefault="00A47498" w:rsidP="00AD52AE">
      <w:pPr>
        <w:spacing w:after="120" w:line="285" w:lineRule="auto"/>
        <w:rPr>
          <w:rFonts w:ascii="Calibri" w:eastAsiaTheme="majorEastAsia" w:hAnsi="Calibri" w:cs="Times New Roman"/>
          <w:color w:val="000000"/>
          <w:kern w:val="28"/>
          <w:sz w:val="24"/>
          <w:szCs w:val="24"/>
          <w:lang w:eastAsia="fr-CA"/>
          <w14:ligatures w14:val="standard"/>
          <w14:cntxtAlts/>
        </w:rPr>
      </w:pPr>
      <w:r>
        <w:rPr>
          <w:rFonts w:ascii="Calibri" w:eastAsiaTheme="majorEastAsia" w:hAnsi="Calibri" w:cs="Times New Roman"/>
          <w:color w:val="000000"/>
          <w:kern w:val="28"/>
          <w:sz w:val="24"/>
          <w:szCs w:val="24"/>
          <w:lang w:eastAsia="fr-CA"/>
          <w14:ligatures w14:val="standard"/>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3D88">
        <w:rPr>
          <w:rFonts w:ascii="Calibri" w:eastAsiaTheme="majorEastAsia" w:hAnsi="Calibri" w:cs="Times New Roman"/>
          <w:color w:val="000000"/>
          <w:kern w:val="28"/>
          <w:sz w:val="24"/>
          <w:szCs w:val="24"/>
          <w:lang w:eastAsia="fr-CA"/>
          <w14:ligatures w14:val="standard"/>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1751">
        <w:rPr>
          <w:rFonts w:ascii="Calibri" w:eastAsiaTheme="majorEastAsia" w:hAnsi="Calibri" w:cs="Times New Roman"/>
          <w:color w:val="000000"/>
          <w:kern w:val="28"/>
          <w:sz w:val="24"/>
          <w:szCs w:val="24"/>
          <w:lang w:eastAsia="fr-CA"/>
          <w14:ligatures w14:val="standard"/>
          <w14:cntxtAlts/>
        </w:rPr>
        <w:t>__________________</w:t>
      </w:r>
    </w:p>
    <w:p w14:paraId="133E979E" w14:textId="77777777" w:rsidR="008F16D5" w:rsidRDefault="008F16D5">
      <w:pPr>
        <w:rPr>
          <w:rFonts w:ascii="Calibri" w:eastAsiaTheme="majorEastAsia" w:hAnsi="Calibri" w:cs="Times New Roman"/>
          <w:color w:val="000000"/>
          <w:kern w:val="28"/>
          <w:sz w:val="24"/>
          <w:szCs w:val="24"/>
          <w:lang w:eastAsia="fr-CA"/>
          <w14:ligatures w14:val="standard"/>
          <w14:cntxtAlts/>
        </w:rPr>
      </w:pPr>
      <w:r>
        <w:rPr>
          <w:rFonts w:ascii="Calibri" w:eastAsiaTheme="majorEastAsia" w:hAnsi="Calibri" w:cs="Times New Roman"/>
          <w:color w:val="000000"/>
          <w:kern w:val="28"/>
          <w:sz w:val="24"/>
          <w:szCs w:val="24"/>
          <w:lang w:eastAsia="fr-CA"/>
          <w14:ligatures w14:val="standard"/>
          <w14:cntxtAlts/>
        </w:rPr>
        <w:br w:type="page"/>
      </w:r>
    </w:p>
    <w:p w14:paraId="4A760596" w14:textId="77777777" w:rsidR="00AD52AE" w:rsidRPr="00AD52AE" w:rsidRDefault="00AD52AE" w:rsidP="00BC5E9E">
      <w:pPr>
        <w:pStyle w:val="Titre1"/>
        <w:numPr>
          <w:ilvl w:val="0"/>
          <w:numId w:val="38"/>
        </w:numPr>
        <w:ind w:left="426"/>
        <w:rPr>
          <w:lang w:eastAsia="fr-CA"/>
        </w:rPr>
      </w:pPr>
      <w:bookmarkStart w:id="12" w:name="_Toc39838364"/>
      <w:r w:rsidRPr="00AD52AE">
        <w:rPr>
          <w:lang w:eastAsia="fr-CA"/>
        </w:rPr>
        <w:lastRenderedPageBreak/>
        <w:t>LAVAGE DES MAINS</w:t>
      </w:r>
      <w:bookmarkEnd w:id="12"/>
    </w:p>
    <w:p w14:paraId="2FC22B34" w14:textId="77777777" w:rsidR="000E1114" w:rsidRDefault="000E1114" w:rsidP="000E1114">
      <w:pPr>
        <w:spacing w:after="0" w:line="286" w:lineRule="auto"/>
        <w:jc w:val="both"/>
        <w:rPr>
          <w:rFonts w:ascii="Calibri" w:eastAsiaTheme="majorEastAsia" w:hAnsi="Calibri" w:cs="Times New Roman"/>
          <w:color w:val="000000"/>
          <w:kern w:val="28"/>
          <w:sz w:val="24"/>
          <w:szCs w:val="24"/>
          <w:lang w:eastAsia="fr-CA"/>
          <w14:ligatures w14:val="standard"/>
          <w14:cntxtAlts/>
        </w:rPr>
      </w:pPr>
    </w:p>
    <w:p w14:paraId="37B6BCDB" w14:textId="6F78CAC8" w:rsidR="00F97301" w:rsidRDefault="00F97301" w:rsidP="00634076">
      <w:pPr>
        <w:spacing w:after="120" w:line="285" w:lineRule="auto"/>
        <w:jc w:val="both"/>
        <w:rPr>
          <w:rFonts w:ascii="Calibri" w:eastAsiaTheme="majorEastAsia" w:hAnsi="Calibri" w:cs="Times New Roman"/>
          <w:color w:val="000000"/>
          <w:kern w:val="28"/>
          <w:sz w:val="24"/>
          <w:szCs w:val="24"/>
          <w:lang w:eastAsia="fr-CA"/>
          <w14:ligatures w14:val="standard"/>
          <w14:cntxtAlts/>
        </w:rPr>
      </w:pPr>
      <w:r>
        <w:rPr>
          <w:rFonts w:ascii="Calibri" w:eastAsiaTheme="majorEastAsia" w:hAnsi="Calibri" w:cs="Times New Roman"/>
          <w:color w:val="000000"/>
          <w:kern w:val="28"/>
          <w:sz w:val="24"/>
          <w:szCs w:val="24"/>
          <w:lang w:eastAsia="fr-CA"/>
          <w14:ligatures w14:val="standard"/>
          <w14:cntxtAlts/>
        </w:rPr>
        <w:t>Une</w:t>
      </w:r>
      <w:r w:rsidR="00023D88">
        <w:rPr>
          <w:rFonts w:ascii="Calibri" w:eastAsiaTheme="majorEastAsia" w:hAnsi="Calibri" w:cs="Times New Roman"/>
          <w:color w:val="000000"/>
          <w:kern w:val="28"/>
          <w:sz w:val="24"/>
          <w:szCs w:val="24"/>
          <w:lang w:eastAsia="fr-CA"/>
          <w14:ligatures w14:val="standard"/>
          <w14:cntxtAlts/>
        </w:rPr>
        <w:t xml:space="preserve"> hygiène adéquate </w:t>
      </w:r>
      <w:r>
        <w:rPr>
          <w:rFonts w:ascii="Calibri" w:eastAsiaTheme="majorEastAsia" w:hAnsi="Calibri" w:cs="Times New Roman"/>
          <w:color w:val="000000"/>
          <w:kern w:val="28"/>
          <w:sz w:val="24"/>
          <w:szCs w:val="24"/>
          <w:lang w:eastAsia="fr-CA"/>
          <w14:ligatures w14:val="standard"/>
          <w14:cntxtAlts/>
        </w:rPr>
        <w:t>réduit le risque de contracter ou de transmettre une infection. Pour cela</w:t>
      </w:r>
      <w:r w:rsidR="00CF56CE">
        <w:rPr>
          <w:rFonts w:ascii="Calibri" w:eastAsiaTheme="majorEastAsia" w:hAnsi="Calibri" w:cs="Times New Roman"/>
          <w:color w:val="000000"/>
          <w:kern w:val="28"/>
          <w:sz w:val="24"/>
          <w:szCs w:val="24"/>
          <w:lang w:eastAsia="fr-CA"/>
          <w14:ligatures w14:val="standard"/>
          <w14:cntxtAlts/>
        </w:rPr>
        <w:t>,</w:t>
      </w:r>
      <w:r>
        <w:rPr>
          <w:rFonts w:ascii="Calibri" w:eastAsiaTheme="majorEastAsia" w:hAnsi="Calibri" w:cs="Times New Roman"/>
          <w:color w:val="000000"/>
          <w:kern w:val="28"/>
          <w:sz w:val="24"/>
          <w:szCs w:val="24"/>
          <w:lang w:eastAsia="fr-CA"/>
          <w14:ligatures w14:val="standard"/>
          <w14:cntxtAlts/>
        </w:rPr>
        <w:t xml:space="preserve"> l’employeur doit mett</w:t>
      </w:r>
      <w:r w:rsidR="00F53D4F">
        <w:rPr>
          <w:rFonts w:ascii="Calibri" w:eastAsiaTheme="majorEastAsia" w:hAnsi="Calibri" w:cs="Times New Roman"/>
          <w:color w:val="000000"/>
          <w:kern w:val="28"/>
          <w:sz w:val="24"/>
          <w:szCs w:val="24"/>
          <w:lang w:eastAsia="fr-CA"/>
          <w14:ligatures w14:val="standard"/>
          <w14:cntxtAlts/>
        </w:rPr>
        <w:t>r</w:t>
      </w:r>
      <w:r>
        <w:rPr>
          <w:rFonts w:ascii="Calibri" w:eastAsiaTheme="majorEastAsia" w:hAnsi="Calibri" w:cs="Times New Roman"/>
          <w:color w:val="000000"/>
          <w:kern w:val="28"/>
          <w:sz w:val="24"/>
          <w:szCs w:val="24"/>
          <w:lang w:eastAsia="fr-CA"/>
          <w14:ligatures w14:val="standard"/>
          <w14:cntxtAlts/>
        </w:rPr>
        <w:t>e à la disposition des travailleurs et/ou visiteurs des moyens permettant le lavage et/ou la désinfection des mains.</w:t>
      </w:r>
    </w:p>
    <w:p w14:paraId="381BE8C4" w14:textId="0560A3EA" w:rsidR="00023D88" w:rsidRDefault="00023D88" w:rsidP="00023D88">
      <w:pPr>
        <w:spacing w:after="120" w:line="285" w:lineRule="auto"/>
        <w:rPr>
          <w:rFonts w:ascii="Calibri" w:eastAsiaTheme="majorEastAsia" w:hAnsi="Calibri" w:cs="Times New Roman"/>
          <w:b/>
          <w:color w:val="000000"/>
          <w:kern w:val="28"/>
          <w:sz w:val="24"/>
          <w:szCs w:val="24"/>
          <w:lang w:eastAsia="fr-CA"/>
          <w14:ligatures w14:val="standard"/>
          <w14:cntxtAlts/>
        </w:rPr>
      </w:pPr>
      <w:r w:rsidRPr="00A47498">
        <w:rPr>
          <w:rFonts w:ascii="Calibri" w:eastAsiaTheme="majorEastAsia" w:hAnsi="Calibri" w:cs="Times New Roman"/>
          <w:b/>
          <w:color w:val="000000"/>
          <w:kern w:val="28"/>
          <w:sz w:val="24"/>
          <w:szCs w:val="24"/>
          <w:lang w:eastAsia="fr-CA"/>
          <w14:ligatures w14:val="standard"/>
          <w14:cntxtAlts/>
        </w:rPr>
        <w:t>M</w:t>
      </w:r>
      <w:r>
        <w:rPr>
          <w:rFonts w:ascii="Calibri" w:eastAsiaTheme="majorEastAsia" w:hAnsi="Calibri" w:cs="Times New Roman"/>
          <w:b/>
          <w:color w:val="000000"/>
          <w:kern w:val="28"/>
          <w:sz w:val="24"/>
          <w:szCs w:val="24"/>
          <w:lang w:eastAsia="fr-CA"/>
          <w14:ligatures w14:val="standard"/>
          <w14:cntxtAlts/>
        </w:rPr>
        <w:t xml:space="preserve">esures préventives pour le </w:t>
      </w:r>
      <w:r w:rsidR="00F97301">
        <w:rPr>
          <w:rFonts w:ascii="Calibri" w:eastAsiaTheme="majorEastAsia" w:hAnsi="Calibri" w:cs="Times New Roman"/>
          <w:b/>
          <w:color w:val="000000"/>
          <w:kern w:val="28"/>
          <w:sz w:val="24"/>
          <w:szCs w:val="24"/>
          <w:lang w:eastAsia="fr-CA"/>
          <w14:ligatures w14:val="standard"/>
          <w14:cntxtAlts/>
        </w:rPr>
        <w:t>lavage et/ou la désinfection des mains</w:t>
      </w:r>
      <w:r w:rsidRPr="00A47498">
        <w:rPr>
          <w:rFonts w:ascii="Calibri" w:eastAsiaTheme="majorEastAsia" w:hAnsi="Calibri" w:cs="Times New Roman"/>
          <w:b/>
          <w:color w:val="000000"/>
          <w:kern w:val="28"/>
          <w:sz w:val="24"/>
          <w:szCs w:val="24"/>
          <w:lang w:eastAsia="fr-CA"/>
          <w14:ligatures w14:val="standard"/>
          <w14:cntxtAlts/>
        </w:rPr>
        <w:t> :</w:t>
      </w:r>
    </w:p>
    <w:p w14:paraId="21BD8A30" w14:textId="1A17A489" w:rsidR="00023D88" w:rsidRPr="00653AED" w:rsidRDefault="00023D88" w:rsidP="00023D88">
      <w:pPr>
        <w:spacing w:after="120" w:line="285" w:lineRule="auto"/>
        <w:rPr>
          <w:rFonts w:ascii="Calibri" w:eastAsiaTheme="majorEastAsia" w:hAnsi="Calibri" w:cs="Times New Roman"/>
          <w:color w:val="000000"/>
          <w:kern w:val="28"/>
          <w:sz w:val="24"/>
          <w:szCs w:val="24"/>
          <w:lang w:eastAsia="fr-CA"/>
          <w14:ligatures w14:val="standard"/>
          <w14:cntxtAlts/>
        </w:rPr>
      </w:pPr>
      <w:r>
        <w:rPr>
          <w:rFonts w:ascii="Calibri" w:eastAsiaTheme="majorEastAsia" w:hAnsi="Calibri" w:cs="Times New Roman"/>
          <w:color w:val="000000"/>
          <w:kern w:val="28"/>
          <w:sz w:val="24"/>
          <w:szCs w:val="24"/>
          <w:lang w:eastAsia="fr-CA"/>
          <w14:ligatures w14:val="standard"/>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1751">
        <w:rPr>
          <w:rFonts w:ascii="Calibri" w:eastAsiaTheme="majorEastAsia" w:hAnsi="Calibri" w:cs="Times New Roman"/>
          <w:color w:val="000000"/>
          <w:kern w:val="28"/>
          <w:sz w:val="24"/>
          <w:szCs w:val="24"/>
          <w:lang w:eastAsia="fr-CA"/>
          <w14:ligatures w14:val="standard"/>
          <w14:cntxtAlts/>
        </w:rPr>
        <w:t>______________</w:t>
      </w:r>
    </w:p>
    <w:p w14:paraId="24ACBE20" w14:textId="77777777" w:rsidR="00AD52AE" w:rsidRPr="00AD52AE" w:rsidRDefault="00AD52AE" w:rsidP="00AD52AE">
      <w:pPr>
        <w:rPr>
          <w:rFonts w:asciiTheme="majorHAnsi" w:eastAsiaTheme="majorEastAsia" w:hAnsiTheme="majorHAnsi" w:cstheme="majorBidi"/>
          <w:b/>
          <w:bCs/>
          <w:color w:val="4F81BD" w:themeColor="accent1"/>
          <w:kern w:val="28"/>
          <w:sz w:val="26"/>
          <w:szCs w:val="26"/>
          <w:lang w:eastAsia="fr-CA"/>
          <w14:ligatures w14:val="standard"/>
          <w14:cntxtAlts/>
        </w:rPr>
      </w:pPr>
      <w:r w:rsidRPr="00AD52AE">
        <w:rPr>
          <w:rFonts w:asciiTheme="majorHAnsi" w:eastAsiaTheme="majorEastAsia" w:hAnsiTheme="majorHAnsi" w:cstheme="majorBidi"/>
          <w:b/>
          <w:bCs/>
          <w:color w:val="4F81BD" w:themeColor="accent1"/>
          <w:kern w:val="28"/>
          <w:sz w:val="26"/>
          <w:szCs w:val="26"/>
          <w:lang w:eastAsia="fr-CA"/>
          <w14:ligatures w14:val="standard"/>
          <w14:cntxtAlts/>
        </w:rPr>
        <w:br w:type="page"/>
      </w:r>
    </w:p>
    <w:p w14:paraId="0B6735C1" w14:textId="2A64A599" w:rsidR="00AD52AE" w:rsidRPr="00AD52AE" w:rsidRDefault="00432DEF" w:rsidP="00BC5E9E">
      <w:pPr>
        <w:pStyle w:val="Titre1"/>
        <w:numPr>
          <w:ilvl w:val="0"/>
          <w:numId w:val="38"/>
        </w:numPr>
        <w:ind w:left="426"/>
        <w:rPr>
          <w:lang w:eastAsia="fr-CA"/>
        </w:rPr>
      </w:pPr>
      <w:bookmarkStart w:id="13" w:name="_Toc39838365"/>
      <w:r w:rsidRPr="00AD52AE">
        <w:rPr>
          <w:lang w:eastAsia="fr-CA"/>
        </w:rPr>
        <w:lastRenderedPageBreak/>
        <w:t>L’ÉTIQUETTE RESPIRATOIRE</w:t>
      </w:r>
      <w:bookmarkEnd w:id="13"/>
    </w:p>
    <w:p w14:paraId="587B12EC" w14:textId="77777777" w:rsidR="000E1114" w:rsidRDefault="000E1114" w:rsidP="000E1114">
      <w:pPr>
        <w:spacing w:after="0" w:line="286" w:lineRule="auto"/>
        <w:jc w:val="both"/>
        <w:rPr>
          <w:rFonts w:ascii="Calibri" w:eastAsiaTheme="majorEastAsia" w:hAnsi="Calibri" w:cs="Times New Roman"/>
          <w:color w:val="000000"/>
          <w:kern w:val="28"/>
          <w:sz w:val="24"/>
          <w:szCs w:val="24"/>
          <w:lang w:eastAsia="fr-CA"/>
          <w14:ligatures w14:val="standard"/>
          <w14:cntxtAlts/>
        </w:rPr>
      </w:pPr>
    </w:p>
    <w:p w14:paraId="1185EA08" w14:textId="574F3CA3" w:rsidR="00AD52AE" w:rsidRDefault="0076074C" w:rsidP="00634076">
      <w:pPr>
        <w:spacing w:after="120" w:line="285" w:lineRule="auto"/>
        <w:jc w:val="both"/>
        <w:rPr>
          <w:rFonts w:ascii="Calibri" w:eastAsiaTheme="majorEastAsia" w:hAnsi="Calibri" w:cs="Times New Roman"/>
          <w:color w:val="000000"/>
          <w:kern w:val="28"/>
          <w:sz w:val="24"/>
          <w:szCs w:val="24"/>
          <w:lang w:eastAsia="fr-CA"/>
          <w14:ligatures w14:val="standard"/>
          <w14:cntxtAlts/>
        </w:rPr>
      </w:pPr>
      <w:r>
        <w:rPr>
          <w:rFonts w:ascii="Calibri" w:eastAsiaTheme="majorEastAsia" w:hAnsi="Calibri" w:cs="Times New Roman"/>
          <w:color w:val="000000"/>
          <w:kern w:val="28"/>
          <w:sz w:val="24"/>
          <w:szCs w:val="24"/>
          <w:lang w:eastAsia="fr-CA"/>
          <w14:ligatures w14:val="standard"/>
          <w14:cntxtAlts/>
        </w:rPr>
        <w:t>L’étiquette respiratoire est utilisée par toutes les personnes qui se trouvent dans une entreprise et vise à contenir les s</w:t>
      </w:r>
      <w:r w:rsidR="00634076">
        <w:rPr>
          <w:rFonts w:ascii="Calibri" w:eastAsiaTheme="majorEastAsia" w:hAnsi="Calibri" w:cs="Times New Roman"/>
          <w:color w:val="000000"/>
          <w:kern w:val="28"/>
          <w:sz w:val="24"/>
          <w:szCs w:val="24"/>
          <w:lang w:eastAsia="fr-CA"/>
          <w14:ligatures w14:val="standard"/>
          <w14:cntxtAlts/>
        </w:rPr>
        <w:t>é</w:t>
      </w:r>
      <w:r>
        <w:rPr>
          <w:rFonts w:ascii="Calibri" w:eastAsiaTheme="majorEastAsia" w:hAnsi="Calibri" w:cs="Times New Roman"/>
          <w:color w:val="000000"/>
          <w:kern w:val="28"/>
          <w:sz w:val="24"/>
          <w:szCs w:val="24"/>
          <w:lang w:eastAsia="fr-CA"/>
          <w14:ligatures w14:val="standard"/>
          <w14:cntxtAlts/>
        </w:rPr>
        <w:t>crétions respiratoires.</w:t>
      </w:r>
      <w:r w:rsidR="00694CBB">
        <w:rPr>
          <w:rFonts w:ascii="Calibri" w:eastAsiaTheme="majorEastAsia" w:hAnsi="Calibri" w:cs="Times New Roman"/>
          <w:color w:val="000000"/>
          <w:kern w:val="28"/>
          <w:sz w:val="24"/>
          <w:szCs w:val="24"/>
          <w:lang w:eastAsia="fr-CA"/>
          <w14:ligatures w14:val="standard"/>
          <w14:cntxtAlts/>
        </w:rPr>
        <w:t xml:space="preserve"> Pour cela</w:t>
      </w:r>
      <w:r w:rsidR="00DF2C40">
        <w:rPr>
          <w:rFonts w:ascii="Calibri" w:eastAsiaTheme="majorEastAsia" w:hAnsi="Calibri" w:cs="Times New Roman"/>
          <w:color w:val="000000"/>
          <w:kern w:val="28"/>
          <w:sz w:val="24"/>
          <w:szCs w:val="24"/>
          <w:lang w:eastAsia="fr-CA"/>
          <w14:ligatures w14:val="standard"/>
          <w14:cntxtAlts/>
        </w:rPr>
        <w:t>,</w:t>
      </w:r>
      <w:r w:rsidR="00694CBB">
        <w:rPr>
          <w:rFonts w:ascii="Calibri" w:eastAsiaTheme="majorEastAsia" w:hAnsi="Calibri" w:cs="Times New Roman"/>
          <w:color w:val="000000"/>
          <w:kern w:val="28"/>
          <w:sz w:val="24"/>
          <w:szCs w:val="24"/>
          <w:lang w:eastAsia="fr-CA"/>
          <w14:ligatures w14:val="standard"/>
          <w14:cntxtAlts/>
        </w:rPr>
        <w:t xml:space="preserve"> l’employeur doit </w:t>
      </w:r>
      <w:r w:rsidR="00820014">
        <w:rPr>
          <w:rFonts w:ascii="Calibri" w:eastAsiaTheme="majorEastAsia" w:hAnsi="Calibri" w:cs="Times New Roman"/>
          <w:color w:val="000000"/>
          <w:kern w:val="28"/>
          <w:sz w:val="24"/>
          <w:szCs w:val="24"/>
          <w:lang w:eastAsia="fr-CA"/>
          <w14:ligatures w14:val="standard"/>
          <w14:cntxtAlts/>
        </w:rPr>
        <w:t>mettre</w:t>
      </w:r>
      <w:r w:rsidR="00694CBB">
        <w:rPr>
          <w:rFonts w:ascii="Calibri" w:eastAsiaTheme="majorEastAsia" w:hAnsi="Calibri" w:cs="Times New Roman"/>
          <w:color w:val="000000"/>
          <w:kern w:val="28"/>
          <w:sz w:val="24"/>
          <w:szCs w:val="24"/>
          <w:lang w:eastAsia="fr-CA"/>
          <w14:ligatures w14:val="standard"/>
          <w14:cntxtAlts/>
        </w:rPr>
        <w:t xml:space="preserve"> en place des mesures afin de respecter l’étiquette respiratoire.</w:t>
      </w:r>
    </w:p>
    <w:p w14:paraId="1B687368" w14:textId="740B1B17" w:rsidR="0076074C" w:rsidRDefault="0076074C" w:rsidP="0076074C">
      <w:pPr>
        <w:spacing w:after="120" w:line="285" w:lineRule="auto"/>
        <w:rPr>
          <w:rFonts w:ascii="Calibri" w:eastAsiaTheme="majorEastAsia" w:hAnsi="Calibri" w:cs="Times New Roman"/>
          <w:b/>
          <w:color w:val="000000"/>
          <w:kern w:val="28"/>
          <w:sz w:val="24"/>
          <w:szCs w:val="24"/>
          <w:lang w:eastAsia="fr-CA"/>
          <w14:ligatures w14:val="standard"/>
          <w14:cntxtAlts/>
        </w:rPr>
      </w:pPr>
      <w:r>
        <w:rPr>
          <w:rFonts w:ascii="Calibri" w:eastAsiaTheme="majorEastAsia" w:hAnsi="Calibri" w:cs="Times New Roman"/>
          <w:b/>
          <w:color w:val="000000"/>
          <w:kern w:val="28"/>
          <w:sz w:val="24"/>
          <w:szCs w:val="24"/>
          <w:lang w:eastAsia="fr-CA"/>
          <w14:ligatures w14:val="standard"/>
          <w14:cntxtAlts/>
        </w:rPr>
        <w:t xml:space="preserve">Mesures préventives </w:t>
      </w:r>
      <w:r w:rsidR="00DF2C40">
        <w:rPr>
          <w:rFonts w:ascii="Calibri" w:eastAsiaTheme="majorEastAsia" w:hAnsi="Calibri" w:cs="Times New Roman"/>
          <w:b/>
          <w:color w:val="000000"/>
          <w:kern w:val="28"/>
          <w:sz w:val="24"/>
          <w:szCs w:val="24"/>
          <w:lang w:eastAsia="fr-CA"/>
          <w14:ligatures w14:val="standard"/>
          <w14:cntxtAlts/>
        </w:rPr>
        <w:t xml:space="preserve">pour </w:t>
      </w:r>
      <w:r>
        <w:rPr>
          <w:rFonts w:ascii="Calibri" w:eastAsiaTheme="majorEastAsia" w:hAnsi="Calibri" w:cs="Times New Roman"/>
          <w:b/>
          <w:color w:val="000000"/>
          <w:kern w:val="28"/>
          <w:sz w:val="24"/>
          <w:szCs w:val="24"/>
          <w:lang w:eastAsia="fr-CA"/>
          <w14:ligatures w14:val="standard"/>
          <w14:cntxtAlts/>
        </w:rPr>
        <w:t>l’étiquette respiratoire</w:t>
      </w:r>
      <w:r w:rsidR="00BE5314">
        <w:rPr>
          <w:rFonts w:ascii="Calibri" w:eastAsiaTheme="majorEastAsia" w:hAnsi="Calibri" w:cs="Times New Roman"/>
          <w:b/>
          <w:color w:val="000000"/>
          <w:kern w:val="28"/>
          <w:sz w:val="24"/>
          <w:szCs w:val="24"/>
          <w:lang w:eastAsia="fr-CA"/>
          <w14:ligatures w14:val="standard"/>
          <w14:cntxtAlts/>
        </w:rPr>
        <w:t> </w:t>
      </w:r>
      <w:r w:rsidRPr="00A47498">
        <w:rPr>
          <w:rFonts w:ascii="Calibri" w:eastAsiaTheme="majorEastAsia" w:hAnsi="Calibri" w:cs="Times New Roman"/>
          <w:b/>
          <w:color w:val="000000"/>
          <w:kern w:val="28"/>
          <w:sz w:val="24"/>
          <w:szCs w:val="24"/>
          <w:lang w:eastAsia="fr-CA"/>
          <w14:ligatures w14:val="standard"/>
          <w14:cntxtAlts/>
        </w:rPr>
        <w:t>:</w:t>
      </w:r>
    </w:p>
    <w:p w14:paraId="1120205F" w14:textId="180FD159" w:rsidR="0076074C" w:rsidRPr="00653AED" w:rsidRDefault="0076074C" w:rsidP="0076074C">
      <w:pPr>
        <w:spacing w:after="120" w:line="285" w:lineRule="auto"/>
        <w:rPr>
          <w:rFonts w:ascii="Calibri" w:eastAsiaTheme="majorEastAsia" w:hAnsi="Calibri" w:cs="Times New Roman"/>
          <w:color w:val="000000"/>
          <w:kern w:val="28"/>
          <w:sz w:val="24"/>
          <w:szCs w:val="24"/>
          <w:lang w:eastAsia="fr-CA"/>
          <w14:ligatures w14:val="standard"/>
          <w14:cntxtAlts/>
        </w:rPr>
      </w:pPr>
      <w:r>
        <w:rPr>
          <w:rFonts w:ascii="Calibri" w:eastAsiaTheme="majorEastAsia" w:hAnsi="Calibri" w:cs="Times New Roman"/>
          <w:color w:val="000000"/>
          <w:kern w:val="28"/>
          <w:sz w:val="24"/>
          <w:szCs w:val="24"/>
          <w:lang w:eastAsia="fr-CA"/>
          <w14:ligatures w14:val="standard"/>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70023B" w14:textId="77777777" w:rsidR="00AD52AE" w:rsidRPr="00AD52AE" w:rsidRDefault="00AD52AE" w:rsidP="00AD52AE">
      <w:pPr>
        <w:rPr>
          <w:rFonts w:asciiTheme="majorHAnsi" w:eastAsiaTheme="majorEastAsia" w:hAnsiTheme="majorHAnsi" w:cstheme="majorBidi"/>
          <w:b/>
          <w:bCs/>
          <w:color w:val="4F81BD" w:themeColor="accent1"/>
          <w:kern w:val="28"/>
          <w:sz w:val="26"/>
          <w:szCs w:val="26"/>
          <w:lang w:eastAsia="fr-CA"/>
          <w14:ligatures w14:val="standard"/>
          <w14:cntxtAlts/>
        </w:rPr>
      </w:pPr>
      <w:r w:rsidRPr="00AD52AE">
        <w:rPr>
          <w:rFonts w:asciiTheme="majorHAnsi" w:eastAsiaTheme="majorEastAsia" w:hAnsiTheme="majorHAnsi" w:cstheme="majorBidi"/>
          <w:b/>
          <w:bCs/>
          <w:color w:val="4F81BD" w:themeColor="accent1"/>
          <w:kern w:val="28"/>
          <w:sz w:val="26"/>
          <w:szCs w:val="26"/>
          <w:lang w:eastAsia="fr-CA"/>
          <w14:ligatures w14:val="standard"/>
          <w14:cntxtAlts/>
        </w:rPr>
        <w:br w:type="page"/>
      </w:r>
    </w:p>
    <w:p w14:paraId="5730E366" w14:textId="77777777" w:rsidR="00A47498" w:rsidRDefault="00432DEF" w:rsidP="00BC5E9E">
      <w:pPr>
        <w:pStyle w:val="Titre1"/>
        <w:numPr>
          <w:ilvl w:val="0"/>
          <w:numId w:val="38"/>
        </w:numPr>
        <w:ind w:left="426"/>
        <w:rPr>
          <w:lang w:eastAsia="fr-CA"/>
        </w:rPr>
      </w:pPr>
      <w:bookmarkStart w:id="14" w:name="_Toc39838366"/>
      <w:r w:rsidRPr="00F12AC0">
        <w:rPr>
          <w:lang w:eastAsia="fr-CA"/>
        </w:rPr>
        <w:lastRenderedPageBreak/>
        <w:t>SALUBRITÉ DE L’ENVIRONNEMENT</w:t>
      </w:r>
      <w:bookmarkEnd w:id="14"/>
      <w:r w:rsidR="00A47498" w:rsidRPr="00F12AC0">
        <w:rPr>
          <w:lang w:eastAsia="fr-CA"/>
        </w:rPr>
        <w:t xml:space="preserve"> </w:t>
      </w:r>
    </w:p>
    <w:p w14:paraId="6503D54F" w14:textId="77777777" w:rsidR="000E1114" w:rsidRPr="000E1114" w:rsidRDefault="000E1114" w:rsidP="000E1114">
      <w:pPr>
        <w:spacing w:after="0"/>
        <w:rPr>
          <w:lang w:eastAsia="fr-CA"/>
        </w:rPr>
      </w:pPr>
    </w:p>
    <w:p w14:paraId="3105D6A1" w14:textId="569A9217" w:rsidR="00F12AC0" w:rsidRPr="00F12AC0" w:rsidRDefault="00F12AC0" w:rsidP="00634076">
      <w:pPr>
        <w:jc w:val="both"/>
        <w:rPr>
          <w:rFonts w:ascii="Calibri" w:eastAsiaTheme="majorEastAsia" w:hAnsi="Calibri" w:cs="Times New Roman"/>
          <w:color w:val="000000"/>
          <w:kern w:val="28"/>
          <w:sz w:val="24"/>
          <w:szCs w:val="24"/>
          <w:lang w:eastAsia="fr-CA"/>
          <w14:ligatures w14:val="standard"/>
          <w14:cntxtAlts/>
        </w:rPr>
      </w:pPr>
      <w:r w:rsidRPr="00F12AC0">
        <w:rPr>
          <w:rFonts w:ascii="Calibri" w:eastAsiaTheme="majorEastAsia" w:hAnsi="Calibri" w:cs="Times New Roman"/>
          <w:color w:val="000000"/>
          <w:kern w:val="28"/>
          <w:sz w:val="24"/>
          <w:szCs w:val="24"/>
          <w:lang w:eastAsia="fr-CA"/>
          <w14:ligatures w14:val="standard"/>
          <w14:cntxtAlts/>
        </w:rPr>
        <w:t>Étant donné que le virus responsable de la COVID-19 peut survivre sur les surfaces, l’application des mesures d’hygiène s’avère essentiel</w:t>
      </w:r>
      <w:r w:rsidR="00634076">
        <w:rPr>
          <w:rFonts w:ascii="Calibri" w:eastAsiaTheme="majorEastAsia" w:hAnsi="Calibri" w:cs="Times New Roman"/>
          <w:color w:val="000000"/>
          <w:kern w:val="28"/>
          <w:sz w:val="24"/>
          <w:szCs w:val="24"/>
          <w:lang w:eastAsia="fr-CA"/>
          <w14:ligatures w14:val="standard"/>
          <w14:cntxtAlts/>
        </w:rPr>
        <w:t>le</w:t>
      </w:r>
      <w:r w:rsidRPr="00F12AC0">
        <w:rPr>
          <w:rFonts w:ascii="Calibri" w:eastAsiaTheme="majorEastAsia" w:hAnsi="Calibri" w:cs="Times New Roman"/>
          <w:color w:val="000000"/>
          <w:kern w:val="28"/>
          <w:sz w:val="24"/>
          <w:szCs w:val="24"/>
          <w:lang w:eastAsia="fr-CA"/>
          <w14:ligatures w14:val="standard"/>
          <w14:cntxtAlts/>
        </w:rPr>
        <w:t xml:space="preserve">. </w:t>
      </w:r>
      <w:r w:rsidR="00D405AF">
        <w:rPr>
          <w:rFonts w:ascii="Calibri" w:eastAsiaTheme="majorEastAsia" w:hAnsi="Calibri" w:cs="Times New Roman"/>
          <w:color w:val="000000"/>
          <w:kern w:val="28"/>
          <w:sz w:val="24"/>
          <w:szCs w:val="24"/>
          <w:lang w:eastAsia="fr-CA"/>
          <w14:ligatures w14:val="standard"/>
          <w14:cntxtAlts/>
        </w:rPr>
        <w:t xml:space="preserve">Afin </w:t>
      </w:r>
      <w:r w:rsidRPr="00F12AC0">
        <w:rPr>
          <w:rFonts w:ascii="Calibri" w:eastAsiaTheme="majorEastAsia" w:hAnsi="Calibri" w:cs="Times New Roman"/>
          <w:color w:val="000000"/>
          <w:kern w:val="28"/>
          <w:sz w:val="24"/>
          <w:szCs w:val="24"/>
          <w:lang w:eastAsia="fr-CA"/>
          <w14:ligatures w14:val="standard"/>
          <w14:cntxtAlts/>
        </w:rPr>
        <w:t xml:space="preserve">que les travailleurs et/ou visiteurs soient protégés </w:t>
      </w:r>
      <w:r w:rsidR="00BE5314">
        <w:rPr>
          <w:rFonts w:ascii="Calibri" w:eastAsiaTheme="majorEastAsia" w:hAnsi="Calibri" w:cs="Times New Roman"/>
          <w:color w:val="000000"/>
          <w:kern w:val="28"/>
          <w:sz w:val="24"/>
          <w:szCs w:val="24"/>
          <w:lang w:eastAsia="fr-CA"/>
          <w14:ligatures w14:val="standard"/>
          <w14:cntxtAlts/>
        </w:rPr>
        <w:t>de</w:t>
      </w:r>
      <w:r w:rsidRPr="00F12AC0">
        <w:rPr>
          <w:rFonts w:ascii="Calibri" w:eastAsiaTheme="majorEastAsia" w:hAnsi="Calibri" w:cs="Times New Roman"/>
          <w:color w:val="000000"/>
          <w:kern w:val="28"/>
          <w:sz w:val="24"/>
          <w:szCs w:val="24"/>
          <w:lang w:eastAsia="fr-CA"/>
          <w14:ligatures w14:val="standard"/>
          <w14:cntxtAlts/>
        </w:rPr>
        <w:t xml:space="preserve"> la COVID-19, l’employeur doit assurer des milieux de travail salubres.</w:t>
      </w:r>
    </w:p>
    <w:p w14:paraId="77B17660" w14:textId="5089E714" w:rsidR="00F12AC0" w:rsidRDefault="00F12AC0" w:rsidP="00F12AC0">
      <w:pPr>
        <w:spacing w:after="120" w:line="285" w:lineRule="auto"/>
        <w:rPr>
          <w:rFonts w:ascii="Calibri" w:eastAsiaTheme="majorEastAsia" w:hAnsi="Calibri" w:cs="Times New Roman"/>
          <w:b/>
          <w:color w:val="000000"/>
          <w:kern w:val="28"/>
          <w:sz w:val="24"/>
          <w:szCs w:val="24"/>
          <w:lang w:eastAsia="fr-CA"/>
          <w14:ligatures w14:val="standard"/>
          <w14:cntxtAlts/>
        </w:rPr>
      </w:pPr>
      <w:r>
        <w:rPr>
          <w:rFonts w:ascii="Calibri" w:eastAsiaTheme="majorEastAsia" w:hAnsi="Calibri" w:cs="Times New Roman"/>
          <w:b/>
          <w:color w:val="000000"/>
          <w:kern w:val="28"/>
          <w:sz w:val="24"/>
          <w:szCs w:val="24"/>
          <w:lang w:eastAsia="fr-CA"/>
          <w14:ligatures w14:val="standard"/>
          <w14:cntxtAlts/>
        </w:rPr>
        <w:t>Mesures préventives pour la salubrité de l’environnement</w:t>
      </w:r>
      <w:r w:rsidR="00254550">
        <w:rPr>
          <w:rFonts w:ascii="Calibri" w:eastAsiaTheme="majorEastAsia" w:hAnsi="Calibri" w:cs="Times New Roman"/>
          <w:b/>
          <w:color w:val="000000"/>
          <w:kern w:val="28"/>
          <w:sz w:val="24"/>
          <w:szCs w:val="24"/>
          <w:lang w:eastAsia="fr-CA"/>
          <w14:ligatures w14:val="standard"/>
          <w14:cntxtAlts/>
        </w:rPr>
        <w:t> </w:t>
      </w:r>
      <w:r w:rsidRPr="00A47498">
        <w:rPr>
          <w:rFonts w:ascii="Calibri" w:eastAsiaTheme="majorEastAsia" w:hAnsi="Calibri" w:cs="Times New Roman"/>
          <w:b/>
          <w:color w:val="000000"/>
          <w:kern w:val="28"/>
          <w:sz w:val="24"/>
          <w:szCs w:val="24"/>
          <w:lang w:eastAsia="fr-CA"/>
          <w14:ligatures w14:val="standard"/>
          <w14:cntxtAlts/>
        </w:rPr>
        <w:t>:</w:t>
      </w:r>
    </w:p>
    <w:p w14:paraId="6E173ED4" w14:textId="053B6958" w:rsidR="00F12AC0" w:rsidRPr="00653AED" w:rsidRDefault="00F12AC0" w:rsidP="00F12AC0">
      <w:pPr>
        <w:spacing w:after="120" w:line="285" w:lineRule="auto"/>
        <w:rPr>
          <w:rFonts w:ascii="Calibri" w:eastAsiaTheme="majorEastAsia" w:hAnsi="Calibri" w:cs="Times New Roman"/>
          <w:color w:val="000000"/>
          <w:kern w:val="28"/>
          <w:sz w:val="24"/>
          <w:szCs w:val="24"/>
          <w:lang w:eastAsia="fr-CA"/>
          <w14:ligatures w14:val="standard"/>
          <w14:cntxtAlts/>
        </w:rPr>
      </w:pPr>
      <w:r>
        <w:rPr>
          <w:rFonts w:ascii="Calibri" w:eastAsiaTheme="majorEastAsia" w:hAnsi="Calibri" w:cs="Times New Roman"/>
          <w:color w:val="000000"/>
          <w:kern w:val="28"/>
          <w:sz w:val="24"/>
          <w:szCs w:val="24"/>
          <w:lang w:eastAsia="fr-CA"/>
          <w14:ligatures w14:val="standard"/>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1751">
        <w:rPr>
          <w:rFonts w:ascii="Calibri" w:eastAsiaTheme="majorEastAsia" w:hAnsi="Calibri" w:cs="Times New Roman"/>
          <w:color w:val="000000"/>
          <w:kern w:val="28"/>
          <w:sz w:val="24"/>
          <w:szCs w:val="24"/>
          <w:lang w:eastAsia="fr-CA"/>
          <w14:ligatures w14:val="standard"/>
          <w14:cntxtAlts/>
        </w:rPr>
        <w:t>_____________________________</w:t>
      </w:r>
    </w:p>
    <w:p w14:paraId="1545101A" w14:textId="798B9289" w:rsidR="00432DEF" w:rsidRDefault="00432DEF">
      <w:pPr>
        <w:rPr>
          <w:rFonts w:asciiTheme="majorHAnsi" w:eastAsiaTheme="majorEastAsia" w:hAnsiTheme="majorHAnsi" w:cstheme="majorBidi"/>
          <w:b/>
          <w:bCs/>
          <w:color w:val="4F81BD" w:themeColor="accent1"/>
          <w:kern w:val="28"/>
          <w:sz w:val="26"/>
          <w:szCs w:val="26"/>
          <w:lang w:eastAsia="fr-CA"/>
          <w14:ligatures w14:val="standard"/>
          <w14:cntxtAlts/>
        </w:rPr>
      </w:pPr>
      <w:r>
        <w:rPr>
          <w:rFonts w:asciiTheme="majorHAnsi" w:eastAsiaTheme="majorEastAsia" w:hAnsiTheme="majorHAnsi" w:cstheme="majorBidi"/>
          <w:b/>
          <w:bCs/>
          <w:color w:val="4F81BD" w:themeColor="accent1"/>
          <w:kern w:val="28"/>
          <w:sz w:val="26"/>
          <w:szCs w:val="26"/>
          <w:lang w:eastAsia="fr-CA"/>
          <w14:ligatures w14:val="standard"/>
          <w14:cntxtAlts/>
        </w:rPr>
        <w:br w:type="page"/>
      </w:r>
    </w:p>
    <w:p w14:paraId="5D0C42A7" w14:textId="5572CF6B" w:rsidR="00AD52AE" w:rsidRPr="00AD52AE" w:rsidRDefault="00AD52AE" w:rsidP="00BC5E9E">
      <w:pPr>
        <w:pStyle w:val="Titre1"/>
        <w:numPr>
          <w:ilvl w:val="0"/>
          <w:numId w:val="38"/>
        </w:numPr>
        <w:ind w:left="426"/>
        <w:rPr>
          <w:lang w:eastAsia="fr-CA"/>
        </w:rPr>
      </w:pPr>
      <w:bookmarkStart w:id="15" w:name="_Toc39838367"/>
      <w:r w:rsidRPr="00AD52AE">
        <w:rPr>
          <w:lang w:eastAsia="fr-CA"/>
        </w:rPr>
        <w:lastRenderedPageBreak/>
        <w:t xml:space="preserve">RISQUES PSYCHOSOCIAUX LIÉS AU TRAVAIL EN CONTEXTE DE </w:t>
      </w:r>
      <w:r w:rsidR="00254550">
        <w:rPr>
          <w:lang w:eastAsia="fr-CA"/>
        </w:rPr>
        <w:tab/>
      </w:r>
      <w:r w:rsidRPr="00AD52AE">
        <w:rPr>
          <w:lang w:eastAsia="fr-CA"/>
        </w:rPr>
        <w:t>PANDÉMIE</w:t>
      </w:r>
      <w:bookmarkEnd w:id="15"/>
    </w:p>
    <w:p w14:paraId="3A65F2A2" w14:textId="19BC6C80" w:rsidR="00AD52AE" w:rsidRPr="00D405AF" w:rsidRDefault="00AD52AE" w:rsidP="00AD52AE">
      <w:pPr>
        <w:autoSpaceDE w:val="0"/>
        <w:autoSpaceDN w:val="0"/>
        <w:adjustRightInd w:val="0"/>
        <w:spacing w:after="0" w:line="240" w:lineRule="auto"/>
        <w:rPr>
          <w:rFonts w:eastAsia="Times New Roman" w:cs="Times New Roman"/>
          <w:sz w:val="24"/>
          <w:szCs w:val="24"/>
        </w:rPr>
      </w:pPr>
    </w:p>
    <w:p w14:paraId="5034289E" w14:textId="7110104E" w:rsidR="00B10B49" w:rsidRPr="00B10B49" w:rsidRDefault="00FF67FE" w:rsidP="00B10B49">
      <w:pPr>
        <w:jc w:val="both"/>
        <w:rPr>
          <w:rFonts w:eastAsia="Times New Roman" w:cs="Times New Roman"/>
          <w:b/>
          <w:sz w:val="24"/>
          <w:szCs w:val="24"/>
          <w:lang w:val="fr-FR"/>
        </w:rPr>
      </w:pPr>
      <w:r>
        <w:rPr>
          <w:rStyle w:val="Appelnotedebasdep"/>
          <w:rFonts w:eastAsia="Times New Roman" w:cs="Times New Roman"/>
          <w:sz w:val="24"/>
          <w:szCs w:val="24"/>
        </w:rPr>
        <w:footnoteReference w:id="1"/>
      </w:r>
      <w:r w:rsidR="00AD52AE" w:rsidRPr="00AD52AE">
        <w:rPr>
          <w:rFonts w:eastAsia="Times New Roman" w:cs="Times New Roman"/>
          <w:sz w:val="24"/>
          <w:szCs w:val="24"/>
        </w:rPr>
        <w:t>Dan</w:t>
      </w:r>
      <w:r w:rsidR="00E411AC">
        <w:rPr>
          <w:rFonts w:eastAsia="Times New Roman" w:cs="Times New Roman"/>
          <w:sz w:val="24"/>
          <w:szCs w:val="24"/>
        </w:rPr>
        <w:t>s un contexte de pandémie</w:t>
      </w:r>
      <w:r w:rsidR="006A7F9C">
        <w:rPr>
          <w:rFonts w:eastAsia="Times New Roman" w:cs="Times New Roman"/>
          <w:sz w:val="24"/>
          <w:szCs w:val="24"/>
        </w:rPr>
        <w:t xml:space="preserve"> tel</w:t>
      </w:r>
      <w:r w:rsidR="00AD52AE" w:rsidRPr="00AD52AE">
        <w:rPr>
          <w:rFonts w:eastAsia="Times New Roman" w:cs="Times New Roman"/>
          <w:sz w:val="24"/>
          <w:szCs w:val="24"/>
        </w:rPr>
        <w:t xml:space="preserve"> que celui du coronavirus (COVID-19), les personnes peuvent être affectées sur le plan physique, social et psychologique. Cette situation particulière </w:t>
      </w:r>
      <w:r w:rsidR="00D405AF">
        <w:rPr>
          <w:rFonts w:eastAsia="Times New Roman" w:cs="Times New Roman"/>
          <w:sz w:val="24"/>
          <w:szCs w:val="24"/>
        </w:rPr>
        <w:t xml:space="preserve">pourrait </w:t>
      </w:r>
      <w:r w:rsidR="00AD52AE" w:rsidRPr="00AD52AE">
        <w:rPr>
          <w:rFonts w:eastAsia="Times New Roman" w:cs="Times New Roman"/>
          <w:sz w:val="24"/>
          <w:szCs w:val="24"/>
        </w:rPr>
        <w:t>occasionner</w:t>
      </w:r>
      <w:r w:rsidR="00D405AF">
        <w:rPr>
          <w:rFonts w:eastAsia="Times New Roman" w:cs="Times New Roman"/>
          <w:sz w:val="24"/>
          <w:szCs w:val="24"/>
        </w:rPr>
        <w:t xml:space="preserve"> chez certaines</w:t>
      </w:r>
      <w:r w:rsidR="00AD52AE" w:rsidRPr="00AD52AE">
        <w:rPr>
          <w:rFonts w:eastAsia="Times New Roman" w:cs="Times New Roman"/>
          <w:sz w:val="24"/>
          <w:szCs w:val="24"/>
        </w:rPr>
        <w:t xml:space="preserve"> personnes des réactions de stress, d’anxiété et</w:t>
      </w:r>
      <w:r w:rsidR="00D405AF">
        <w:rPr>
          <w:rFonts w:eastAsia="Times New Roman" w:cs="Times New Roman"/>
          <w:sz w:val="24"/>
          <w:szCs w:val="24"/>
        </w:rPr>
        <w:t xml:space="preserve"> de déprime. La mise en place de mesures</w:t>
      </w:r>
      <w:r w:rsidR="00AD52AE" w:rsidRPr="00AD52AE">
        <w:rPr>
          <w:rFonts w:eastAsia="Times New Roman" w:cs="Times New Roman"/>
          <w:sz w:val="24"/>
          <w:szCs w:val="24"/>
        </w:rPr>
        <w:t xml:space="preserve"> préventives au niveau des risques psychosociaux est donc importante pour assurer le bien-être et la santé psychologique des travailleurs. </w:t>
      </w:r>
      <w:r w:rsidR="00B10B49" w:rsidRPr="00B10B49">
        <w:rPr>
          <w:rFonts w:eastAsia="Times New Roman" w:cs="Times New Roman"/>
          <w:sz w:val="24"/>
          <w:szCs w:val="24"/>
        </w:rPr>
        <w:t>Pour plus d’informations quant à la prévention des risques psychosociaux en contexte de pandémie</w:t>
      </w:r>
      <w:r w:rsidR="00E411AC">
        <w:rPr>
          <w:rFonts w:eastAsia="Times New Roman" w:cs="Times New Roman"/>
          <w:sz w:val="24"/>
          <w:szCs w:val="24"/>
        </w:rPr>
        <w:t>,</w:t>
      </w:r>
      <w:r w:rsidR="00B10B49" w:rsidRPr="00B10B49">
        <w:rPr>
          <w:rFonts w:eastAsia="Times New Roman" w:cs="Times New Roman"/>
          <w:sz w:val="24"/>
          <w:szCs w:val="24"/>
        </w:rPr>
        <w:t xml:space="preserve"> consultez les annexes 1 et 2.</w:t>
      </w:r>
    </w:p>
    <w:p w14:paraId="0172FF54" w14:textId="48EA492D" w:rsidR="00FD21A3" w:rsidRDefault="00FD21A3" w:rsidP="00FD21A3">
      <w:pPr>
        <w:spacing w:after="120" w:line="285" w:lineRule="auto"/>
        <w:rPr>
          <w:rFonts w:ascii="Calibri" w:eastAsiaTheme="majorEastAsia" w:hAnsi="Calibri" w:cs="Times New Roman"/>
          <w:b/>
          <w:color w:val="000000"/>
          <w:kern w:val="28"/>
          <w:sz w:val="24"/>
          <w:szCs w:val="24"/>
          <w:lang w:eastAsia="fr-CA"/>
          <w14:ligatures w14:val="standard"/>
          <w14:cntxtAlts/>
        </w:rPr>
      </w:pPr>
      <w:r>
        <w:rPr>
          <w:rFonts w:ascii="Calibri" w:eastAsiaTheme="majorEastAsia" w:hAnsi="Calibri" w:cs="Times New Roman"/>
          <w:b/>
          <w:color w:val="000000"/>
          <w:kern w:val="28"/>
          <w:sz w:val="24"/>
          <w:szCs w:val="24"/>
          <w:lang w:eastAsia="fr-CA"/>
          <w14:ligatures w14:val="standard"/>
          <w14:cntxtAlts/>
        </w:rPr>
        <w:t xml:space="preserve">Mesures préventives pour les risques </w:t>
      </w:r>
      <w:r w:rsidRPr="00FD21A3">
        <w:rPr>
          <w:rFonts w:ascii="Calibri" w:eastAsiaTheme="majorEastAsia" w:hAnsi="Calibri" w:cs="Times New Roman"/>
          <w:b/>
          <w:bCs/>
          <w:color w:val="000000"/>
          <w:kern w:val="28"/>
          <w:sz w:val="24"/>
          <w:szCs w:val="24"/>
          <w:lang w:eastAsia="fr-CA"/>
          <w14:ligatures w14:val="standard"/>
          <w14:cntxtAlts/>
        </w:rPr>
        <w:t>psychosociaux liés au travail en contexte de pandémie</w:t>
      </w:r>
      <w:r w:rsidR="001155BC">
        <w:rPr>
          <w:rFonts w:ascii="Calibri" w:eastAsiaTheme="majorEastAsia" w:hAnsi="Calibri" w:cs="Times New Roman"/>
          <w:b/>
          <w:bCs/>
          <w:color w:val="000000"/>
          <w:kern w:val="28"/>
          <w:sz w:val="24"/>
          <w:szCs w:val="24"/>
          <w:lang w:eastAsia="fr-CA"/>
          <w14:ligatures w14:val="standard"/>
          <w14:cntxtAlts/>
        </w:rPr>
        <w:t> </w:t>
      </w:r>
      <w:r w:rsidRPr="00A47498">
        <w:rPr>
          <w:rFonts w:ascii="Calibri" w:eastAsiaTheme="majorEastAsia" w:hAnsi="Calibri" w:cs="Times New Roman"/>
          <w:b/>
          <w:color w:val="000000"/>
          <w:kern w:val="28"/>
          <w:sz w:val="24"/>
          <w:szCs w:val="24"/>
          <w:lang w:eastAsia="fr-CA"/>
          <w14:ligatures w14:val="standard"/>
          <w14:cntxtAlts/>
        </w:rPr>
        <w:t>:</w:t>
      </w:r>
    </w:p>
    <w:p w14:paraId="3AE82DFD" w14:textId="4CFBDB87" w:rsidR="00AD52AE" w:rsidRPr="00AD52AE" w:rsidRDefault="00FD21A3" w:rsidP="00FD21A3">
      <w:pPr>
        <w:spacing w:after="120" w:line="285" w:lineRule="auto"/>
        <w:rPr>
          <w:rFonts w:ascii="Calibri" w:eastAsiaTheme="majorEastAsia" w:hAnsi="Calibri" w:cs="Times New Roman"/>
          <w:color w:val="000000"/>
          <w:kern w:val="28"/>
          <w:sz w:val="20"/>
          <w:szCs w:val="20"/>
          <w:lang w:eastAsia="fr-CA"/>
          <w14:ligatures w14:val="standard"/>
          <w14:cntxtAlts/>
        </w:rPr>
      </w:pPr>
      <w:r>
        <w:rPr>
          <w:rFonts w:ascii="Calibri" w:eastAsiaTheme="majorEastAsia" w:hAnsi="Calibri" w:cs="Times New Roman"/>
          <w:color w:val="000000"/>
          <w:kern w:val="28"/>
          <w:sz w:val="24"/>
          <w:szCs w:val="24"/>
          <w:lang w:eastAsia="fr-CA"/>
          <w14:ligatures w14:val="standard"/>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A8F10F" w14:textId="7521BB1B" w:rsidR="00EC47B3" w:rsidRDefault="00EC47B3">
      <w:pPr>
        <w:rPr>
          <w:rFonts w:asciiTheme="majorHAnsi" w:eastAsiaTheme="majorEastAsia" w:hAnsiTheme="majorHAnsi" w:cstheme="majorBidi"/>
          <w:b/>
          <w:bCs/>
          <w:color w:val="4F81BD" w:themeColor="accent1"/>
          <w:kern w:val="28"/>
          <w:sz w:val="26"/>
          <w:szCs w:val="26"/>
          <w:lang w:eastAsia="fr-CA"/>
          <w14:ligatures w14:val="standard"/>
          <w14:cntxtAlts/>
        </w:rPr>
      </w:pPr>
      <w:r>
        <w:rPr>
          <w:rFonts w:asciiTheme="majorHAnsi" w:eastAsiaTheme="majorEastAsia" w:hAnsiTheme="majorHAnsi" w:cstheme="majorBidi"/>
          <w:b/>
          <w:bCs/>
          <w:color w:val="4F81BD" w:themeColor="accent1"/>
          <w:kern w:val="28"/>
          <w:sz w:val="26"/>
          <w:szCs w:val="26"/>
          <w:lang w:eastAsia="fr-CA"/>
          <w14:ligatures w14:val="standard"/>
          <w14:cntxtAlts/>
        </w:rPr>
        <w:br w:type="page"/>
      </w:r>
    </w:p>
    <w:p w14:paraId="23EF0253" w14:textId="0CF9C907" w:rsidR="00AD52AE" w:rsidRDefault="00B10B49" w:rsidP="00B10B49">
      <w:pPr>
        <w:pStyle w:val="Titre1"/>
        <w:rPr>
          <w:lang w:eastAsia="fr-CA"/>
        </w:rPr>
      </w:pPr>
      <w:bookmarkStart w:id="16" w:name="_Toc303340591"/>
      <w:bookmarkStart w:id="17" w:name="_Toc39838368"/>
      <w:bookmarkEnd w:id="16"/>
      <w:r>
        <w:rPr>
          <w:lang w:eastAsia="fr-CA"/>
        </w:rPr>
        <w:lastRenderedPageBreak/>
        <w:t xml:space="preserve">ANNEXE 1 RÉFÉRENCES </w:t>
      </w:r>
      <w:r w:rsidRPr="00B10B49">
        <w:rPr>
          <w:lang w:eastAsia="fr-CA"/>
        </w:rPr>
        <w:t>RISQUES PSYCHOSOCIAUX LIÉS AU TRAVAIL EN CONTEXTE DE PANDÉMIE</w:t>
      </w:r>
      <w:bookmarkEnd w:id="17"/>
    </w:p>
    <w:p w14:paraId="7546BBDC" w14:textId="77777777" w:rsidR="00B10B49" w:rsidRPr="001F11B9" w:rsidRDefault="00B10B49" w:rsidP="00B10B49">
      <w:pPr>
        <w:rPr>
          <w:lang w:eastAsia="fr-CA"/>
        </w:rPr>
      </w:pPr>
    </w:p>
    <w:p w14:paraId="7544E3F8" w14:textId="244C1F81" w:rsidR="001F11B9" w:rsidRPr="001F11B9" w:rsidRDefault="00B10B49" w:rsidP="00B10B49">
      <w:pPr>
        <w:numPr>
          <w:ilvl w:val="0"/>
          <w:numId w:val="43"/>
        </w:numPr>
        <w:spacing w:after="0" w:line="240" w:lineRule="auto"/>
        <w:contextualSpacing/>
        <w:jc w:val="both"/>
        <w:rPr>
          <w:rFonts w:eastAsia="Times New Roman" w:cs="Times New Roman"/>
          <w:sz w:val="24"/>
          <w:szCs w:val="24"/>
          <w:lang w:val="fr-FR"/>
        </w:rPr>
      </w:pPr>
      <w:r w:rsidRPr="00B10B49">
        <w:rPr>
          <w:rFonts w:eastAsia="Times New Roman" w:cs="Times New Roman"/>
          <w:sz w:val="24"/>
          <w:szCs w:val="24"/>
          <w:lang w:val="fr-FR"/>
        </w:rPr>
        <w:t>Institut National de Santé Publique du Québec (INSPQ) (publiée le 29 avril 2020). Recommandations concernant la réduction des risques psychosociaux du tr</w:t>
      </w:r>
      <w:r w:rsidR="001F11B9" w:rsidRPr="001F11B9">
        <w:rPr>
          <w:rFonts w:eastAsia="Times New Roman" w:cs="Times New Roman"/>
          <w:sz w:val="24"/>
          <w:szCs w:val="24"/>
          <w:lang w:val="fr-FR"/>
        </w:rPr>
        <w:t>avail en contexte de pandémie. Covid-</w:t>
      </w:r>
      <w:r w:rsidRPr="00B10B49">
        <w:rPr>
          <w:rFonts w:eastAsia="Times New Roman" w:cs="Times New Roman"/>
          <w:sz w:val="24"/>
          <w:szCs w:val="24"/>
          <w:lang w:val="fr-FR"/>
        </w:rPr>
        <w:t xml:space="preserve">19 : </w:t>
      </w:r>
    </w:p>
    <w:p w14:paraId="7EBE74E4" w14:textId="730121A3" w:rsidR="00B10B49" w:rsidRDefault="00B1585E" w:rsidP="001F11B9">
      <w:pPr>
        <w:spacing w:after="0" w:line="240" w:lineRule="auto"/>
        <w:ind w:left="720"/>
        <w:contextualSpacing/>
        <w:jc w:val="both"/>
        <w:rPr>
          <w:rFonts w:eastAsia="Times New Roman" w:cs="Times New Roman"/>
          <w:sz w:val="24"/>
          <w:szCs w:val="24"/>
          <w:lang w:val="fr-FR"/>
        </w:rPr>
      </w:pPr>
      <w:hyperlink r:id="rId17" w:history="1">
        <w:r w:rsidR="00B10B49" w:rsidRPr="00B10B49">
          <w:rPr>
            <w:rFonts w:eastAsia="Times New Roman" w:cs="Times New Roman"/>
            <w:color w:val="0000FF"/>
            <w:sz w:val="24"/>
            <w:szCs w:val="24"/>
            <w:u w:val="single"/>
            <w:lang w:val="fr-FR"/>
          </w:rPr>
          <w:t>https://www.inspq.qc.ca/publications/2988-reduction-risques-psychosociaux-travail-covid19</w:t>
        </w:r>
      </w:hyperlink>
    </w:p>
    <w:p w14:paraId="14614783" w14:textId="77777777" w:rsidR="00315A09" w:rsidRPr="00B10B49" w:rsidRDefault="00315A09" w:rsidP="00315A09">
      <w:pPr>
        <w:spacing w:after="0" w:line="240" w:lineRule="auto"/>
        <w:contextualSpacing/>
        <w:jc w:val="both"/>
        <w:rPr>
          <w:rFonts w:eastAsia="Times New Roman" w:cs="Times New Roman"/>
          <w:sz w:val="24"/>
          <w:szCs w:val="24"/>
          <w:lang w:val="fr-FR"/>
        </w:rPr>
      </w:pPr>
    </w:p>
    <w:p w14:paraId="22F93B49" w14:textId="77777777" w:rsidR="001F11B9" w:rsidRPr="001F11B9" w:rsidRDefault="00B10B49" w:rsidP="00B10B49">
      <w:pPr>
        <w:numPr>
          <w:ilvl w:val="0"/>
          <w:numId w:val="43"/>
        </w:numPr>
        <w:spacing w:after="0" w:line="240" w:lineRule="auto"/>
        <w:contextualSpacing/>
        <w:jc w:val="both"/>
        <w:rPr>
          <w:rFonts w:eastAsia="Times New Roman" w:cs="Times New Roman"/>
          <w:sz w:val="24"/>
          <w:szCs w:val="24"/>
          <w:lang w:val="fr-FR"/>
        </w:rPr>
      </w:pPr>
      <w:r w:rsidRPr="00B10B49">
        <w:rPr>
          <w:rFonts w:eastAsia="Times New Roman" w:cs="Times New Roman"/>
          <w:sz w:val="24"/>
          <w:szCs w:val="24"/>
          <w:lang w:val="fr-FR"/>
        </w:rPr>
        <w:t>Commission des normes, de l’équité, de la santé et de la sécurité du travail (CNESST) (publiée en avril 2020). Aide-mémoire pour tous les secteurs : Risques psychosociaux liés au travail :</w:t>
      </w:r>
      <w:r w:rsidRPr="00B10B49">
        <w:rPr>
          <w:rFonts w:eastAsia="Times New Roman" w:cs="Times New Roman"/>
          <w:sz w:val="24"/>
          <w:szCs w:val="24"/>
        </w:rPr>
        <w:t xml:space="preserve"> </w:t>
      </w:r>
    </w:p>
    <w:p w14:paraId="25297464" w14:textId="77777777" w:rsidR="00315A09" w:rsidRDefault="00B1585E" w:rsidP="001F11B9">
      <w:pPr>
        <w:spacing w:after="0" w:line="240" w:lineRule="auto"/>
        <w:ind w:left="720"/>
        <w:contextualSpacing/>
        <w:jc w:val="both"/>
        <w:rPr>
          <w:rFonts w:eastAsia="Times New Roman" w:cs="Times New Roman"/>
          <w:sz w:val="24"/>
          <w:szCs w:val="24"/>
        </w:rPr>
      </w:pPr>
      <w:hyperlink r:id="rId18" w:history="1">
        <w:r w:rsidR="00B10B49" w:rsidRPr="00B10B49">
          <w:rPr>
            <w:rFonts w:eastAsia="Times New Roman" w:cs="Times New Roman"/>
            <w:color w:val="0000FF"/>
            <w:sz w:val="24"/>
            <w:szCs w:val="24"/>
            <w:u w:val="single"/>
            <w:lang w:val="fr-FR"/>
          </w:rPr>
          <w:t>https://www.cnesst.gouv.qc.ca/salle-de-presse/covid-19/Documents/DC100-2146G-Fiche-SantePsy-Covid19.pdf</w:t>
        </w:r>
      </w:hyperlink>
    </w:p>
    <w:p w14:paraId="6B974609" w14:textId="4262E9FC" w:rsidR="00B10B49" w:rsidRPr="00B10B49" w:rsidRDefault="00B10B49" w:rsidP="00315A09">
      <w:pPr>
        <w:spacing w:after="0" w:line="240" w:lineRule="auto"/>
        <w:contextualSpacing/>
        <w:jc w:val="both"/>
        <w:rPr>
          <w:rFonts w:eastAsia="Times New Roman" w:cs="Times New Roman"/>
          <w:sz w:val="24"/>
          <w:szCs w:val="24"/>
          <w:lang w:val="fr-FR"/>
        </w:rPr>
      </w:pPr>
      <w:r w:rsidRPr="00B10B49">
        <w:rPr>
          <w:rFonts w:eastAsia="Times New Roman" w:cs="Times New Roman"/>
          <w:sz w:val="24"/>
          <w:szCs w:val="24"/>
          <w:lang w:val="fr-FR"/>
        </w:rPr>
        <w:t xml:space="preserve"> </w:t>
      </w:r>
    </w:p>
    <w:p w14:paraId="2566C72D" w14:textId="00014D03" w:rsidR="00B10B49" w:rsidRPr="001155BC" w:rsidRDefault="00B10B49" w:rsidP="001F11B9">
      <w:pPr>
        <w:numPr>
          <w:ilvl w:val="0"/>
          <w:numId w:val="43"/>
        </w:numPr>
        <w:spacing w:after="0" w:line="240" w:lineRule="auto"/>
        <w:contextualSpacing/>
        <w:rPr>
          <w:rFonts w:eastAsia="Times New Roman" w:cs="Times New Roman"/>
          <w:sz w:val="24"/>
          <w:szCs w:val="24"/>
          <w:lang w:val="fr-FR"/>
        </w:rPr>
      </w:pPr>
      <w:r w:rsidRPr="00B10B49">
        <w:rPr>
          <w:rFonts w:eastAsia="HelveticaNeueLT Std Cn" w:cs="HelveticaNeueLT Std Lt Cn"/>
          <w:sz w:val="24"/>
          <w:szCs w:val="24"/>
        </w:rPr>
        <w:t>Ministère de la Santé et des Services sociaux (</w:t>
      </w:r>
      <w:r w:rsidRPr="00B10B49">
        <w:rPr>
          <w:rFonts w:eastAsia="Times New Roman" w:cs="Times New Roman"/>
          <w:sz w:val="24"/>
          <w:szCs w:val="24"/>
          <w:lang w:val="fr-FR"/>
        </w:rPr>
        <w:t xml:space="preserve">MSSS) : </w:t>
      </w:r>
      <w:r w:rsidRPr="00B10B49">
        <w:rPr>
          <w:rFonts w:eastAsia="Times New Roman" w:cs="Times New Roman"/>
          <w:bCs/>
          <w:sz w:val="24"/>
          <w:szCs w:val="24"/>
          <w:lang w:val="fr-FR"/>
        </w:rPr>
        <w:t>« Stress, anxiété e</w:t>
      </w:r>
      <w:r w:rsidR="001F11B9" w:rsidRPr="001F11B9">
        <w:rPr>
          <w:rFonts w:eastAsia="Times New Roman" w:cs="Times New Roman"/>
          <w:bCs/>
          <w:sz w:val="24"/>
          <w:szCs w:val="24"/>
          <w:lang w:val="fr-FR"/>
        </w:rPr>
        <w:t xml:space="preserve">t déprime associés à la maladie </w:t>
      </w:r>
      <w:r w:rsidRPr="00B10B49">
        <w:rPr>
          <w:rFonts w:eastAsia="Times New Roman" w:cs="Times New Roman"/>
          <w:bCs/>
          <w:sz w:val="24"/>
          <w:szCs w:val="24"/>
          <w:lang w:val="fr-FR"/>
        </w:rPr>
        <w:t>à coronavirus COVID-19 </w:t>
      </w:r>
      <w:r w:rsidRPr="00B10B49">
        <w:rPr>
          <w:rFonts w:eastAsia="Times New Roman" w:cs="Times New Roman"/>
          <w:sz w:val="24"/>
          <w:szCs w:val="24"/>
          <w:lang w:val="fr-FR"/>
        </w:rPr>
        <w:t xml:space="preserve">» : </w:t>
      </w:r>
      <w:hyperlink r:id="rId19" w:tgtFrame="_blank" w:history="1">
        <w:r w:rsidRPr="00B10B49">
          <w:rPr>
            <w:rFonts w:eastAsia="Times New Roman" w:cs="Times New Roman"/>
            <w:color w:val="0000FF"/>
            <w:sz w:val="24"/>
            <w:szCs w:val="24"/>
            <w:u w:val="single"/>
            <w:lang w:val="fr-FR"/>
          </w:rPr>
          <w:t>https://publications.msss.gouv.qc.ca/msss/fichiers/2019/19-210-14W.pdf</w:t>
        </w:r>
      </w:hyperlink>
    </w:p>
    <w:p w14:paraId="5F061F22" w14:textId="77777777" w:rsidR="001155BC" w:rsidRPr="00B10B49" w:rsidRDefault="001155BC" w:rsidP="001155BC">
      <w:pPr>
        <w:spacing w:after="0" w:line="240" w:lineRule="auto"/>
        <w:ind w:left="720"/>
        <w:contextualSpacing/>
        <w:rPr>
          <w:rFonts w:eastAsia="Times New Roman" w:cs="Times New Roman"/>
          <w:sz w:val="24"/>
          <w:szCs w:val="24"/>
          <w:lang w:val="fr-FR"/>
        </w:rPr>
      </w:pPr>
    </w:p>
    <w:p w14:paraId="52D644A3" w14:textId="77777777" w:rsidR="001F11B9" w:rsidRPr="001F11B9" w:rsidRDefault="00B10B49" w:rsidP="00B10B49">
      <w:pPr>
        <w:numPr>
          <w:ilvl w:val="0"/>
          <w:numId w:val="43"/>
        </w:numPr>
        <w:spacing w:after="0" w:line="240" w:lineRule="auto"/>
        <w:contextualSpacing/>
        <w:jc w:val="both"/>
        <w:rPr>
          <w:rFonts w:eastAsia="Times New Roman" w:cs="Times New Roman"/>
          <w:sz w:val="24"/>
          <w:szCs w:val="24"/>
          <w:lang w:val="fr-FR"/>
        </w:rPr>
      </w:pPr>
      <w:r w:rsidRPr="00B10B49">
        <w:rPr>
          <w:rFonts w:eastAsia="HelveticaNeueLT Std Cn" w:cs="HelveticaNeueLT Std Lt Cn"/>
          <w:sz w:val="24"/>
          <w:szCs w:val="24"/>
        </w:rPr>
        <w:t>Ministère de la Santé et des Services sociaux (</w:t>
      </w:r>
      <w:r w:rsidRPr="00B10B49">
        <w:rPr>
          <w:rFonts w:eastAsia="Times New Roman" w:cs="Times New Roman"/>
          <w:sz w:val="24"/>
          <w:szCs w:val="24"/>
          <w:lang w:val="fr-FR"/>
        </w:rPr>
        <w:t xml:space="preserve">MSSS) : </w:t>
      </w:r>
      <w:r w:rsidRPr="00B10B49">
        <w:rPr>
          <w:rFonts w:eastAsia="Times New Roman" w:cs="Times New Roman"/>
          <w:bCs/>
          <w:sz w:val="24"/>
          <w:szCs w:val="24"/>
          <w:lang w:val="fr-FR"/>
        </w:rPr>
        <w:t>« On protège aussi sa santé mentale </w:t>
      </w:r>
      <w:r w:rsidRPr="00B10B49">
        <w:rPr>
          <w:rFonts w:eastAsia="Times New Roman" w:cs="Times New Roman"/>
          <w:sz w:val="24"/>
          <w:szCs w:val="24"/>
          <w:lang w:val="fr-FR"/>
        </w:rPr>
        <w:t>» :</w:t>
      </w:r>
      <w:r w:rsidRPr="00B10B49">
        <w:rPr>
          <w:rFonts w:eastAsia="Times New Roman" w:cs="Times New Roman"/>
          <w:sz w:val="24"/>
          <w:szCs w:val="24"/>
        </w:rPr>
        <w:t xml:space="preserve"> </w:t>
      </w:r>
    </w:p>
    <w:p w14:paraId="72F3BF38" w14:textId="7A88108A" w:rsidR="00B10B49" w:rsidRDefault="00B1585E" w:rsidP="001F11B9">
      <w:pPr>
        <w:spacing w:after="0" w:line="240" w:lineRule="auto"/>
        <w:ind w:left="720"/>
        <w:contextualSpacing/>
        <w:jc w:val="both"/>
        <w:rPr>
          <w:rFonts w:eastAsia="Times New Roman" w:cs="Times New Roman"/>
          <w:sz w:val="24"/>
          <w:szCs w:val="24"/>
          <w:lang w:val="fr-FR"/>
        </w:rPr>
      </w:pPr>
      <w:hyperlink r:id="rId20" w:history="1">
        <w:r w:rsidR="00B10B49" w:rsidRPr="00B10B49">
          <w:rPr>
            <w:rFonts w:eastAsia="Times New Roman" w:cs="Times New Roman"/>
            <w:color w:val="0000FF"/>
            <w:sz w:val="24"/>
            <w:szCs w:val="24"/>
            <w:u w:val="single"/>
            <w:lang w:val="fr-FR"/>
          </w:rPr>
          <w:t>https://publications.msss.gouv.qc.ca/msss/fichiers/2020/20-210-27W.pdf</w:t>
        </w:r>
      </w:hyperlink>
    </w:p>
    <w:p w14:paraId="75954514" w14:textId="77777777" w:rsidR="00315A09" w:rsidRPr="00B10B49" w:rsidRDefault="00315A09" w:rsidP="00315A09">
      <w:pPr>
        <w:spacing w:after="0" w:line="240" w:lineRule="auto"/>
        <w:contextualSpacing/>
        <w:jc w:val="both"/>
        <w:rPr>
          <w:rFonts w:eastAsia="Times New Roman" w:cs="Times New Roman"/>
          <w:sz w:val="24"/>
          <w:szCs w:val="24"/>
          <w:lang w:val="fr-FR"/>
        </w:rPr>
      </w:pPr>
    </w:p>
    <w:p w14:paraId="0BFBB830" w14:textId="7009F257" w:rsidR="00B10B49" w:rsidRPr="00315A09" w:rsidRDefault="00B10B49" w:rsidP="00B10B49">
      <w:pPr>
        <w:numPr>
          <w:ilvl w:val="0"/>
          <w:numId w:val="43"/>
        </w:numPr>
        <w:spacing w:after="0" w:line="240" w:lineRule="auto"/>
        <w:contextualSpacing/>
        <w:jc w:val="both"/>
        <w:rPr>
          <w:rFonts w:eastAsia="Times New Roman" w:cs="Times New Roman"/>
          <w:sz w:val="24"/>
          <w:szCs w:val="24"/>
          <w:lang w:val="fr-FR"/>
        </w:rPr>
      </w:pPr>
      <w:r w:rsidRPr="00B10B49">
        <w:rPr>
          <w:rFonts w:eastAsia="Times New Roman" w:cs="Times New Roman"/>
          <w:sz w:val="24"/>
          <w:szCs w:val="24"/>
          <w:lang w:val="fr-FR"/>
        </w:rPr>
        <w:t>Association canadienne pour la santé mentale (AC</w:t>
      </w:r>
      <w:r w:rsidR="00691466">
        <w:rPr>
          <w:rFonts w:eastAsia="Times New Roman" w:cs="Times New Roman"/>
          <w:sz w:val="24"/>
          <w:szCs w:val="24"/>
          <w:lang w:val="fr-FR"/>
        </w:rPr>
        <w:t>SM) (publié le 13 mars 2020). 6 </w:t>
      </w:r>
      <w:r w:rsidRPr="00B10B49">
        <w:rPr>
          <w:rFonts w:eastAsia="Times New Roman" w:cs="Times New Roman"/>
          <w:sz w:val="24"/>
          <w:szCs w:val="24"/>
          <w:lang w:val="fr-FR"/>
        </w:rPr>
        <w:t xml:space="preserve">conseils pour répondre à l’anxiété des employés reliée au Covid-19 : </w:t>
      </w:r>
      <w:hyperlink r:id="rId21" w:history="1">
        <w:r w:rsidRPr="00B10B49">
          <w:rPr>
            <w:rFonts w:eastAsia="Times New Roman" w:cs="Times New Roman"/>
            <w:color w:val="0000FF"/>
            <w:sz w:val="24"/>
            <w:szCs w:val="24"/>
            <w:u w:val="single"/>
          </w:rPr>
          <w:t>https://cmha.ca/fr/news/6-conseils-pour-repondre-a-lanxiete-des-employes-reliee-au-covid-19</w:t>
        </w:r>
      </w:hyperlink>
    </w:p>
    <w:p w14:paraId="608BBB7C" w14:textId="77777777" w:rsidR="00315A09" w:rsidRPr="00B10B49" w:rsidRDefault="00315A09" w:rsidP="00315A09">
      <w:pPr>
        <w:spacing w:after="0" w:line="240" w:lineRule="auto"/>
        <w:contextualSpacing/>
        <w:jc w:val="both"/>
        <w:rPr>
          <w:rFonts w:eastAsia="Times New Roman" w:cs="Times New Roman"/>
          <w:sz w:val="24"/>
          <w:szCs w:val="24"/>
          <w:lang w:val="fr-FR"/>
        </w:rPr>
      </w:pPr>
    </w:p>
    <w:p w14:paraId="52D5D20B" w14:textId="77777777" w:rsidR="00B10B49" w:rsidRPr="00315A09" w:rsidRDefault="00B10B49" w:rsidP="00B10B49">
      <w:pPr>
        <w:numPr>
          <w:ilvl w:val="0"/>
          <w:numId w:val="43"/>
        </w:numPr>
        <w:spacing w:after="0" w:line="240" w:lineRule="auto"/>
        <w:contextualSpacing/>
        <w:jc w:val="both"/>
        <w:rPr>
          <w:rFonts w:eastAsia="Times New Roman" w:cs="Times New Roman"/>
          <w:sz w:val="24"/>
          <w:szCs w:val="24"/>
          <w:lang w:val="fr-FR"/>
        </w:rPr>
      </w:pPr>
      <w:r w:rsidRPr="00B10B49">
        <w:rPr>
          <w:rFonts w:eastAsia="Times New Roman" w:cs="Times New Roman"/>
          <w:sz w:val="24"/>
          <w:szCs w:val="24"/>
        </w:rPr>
        <w:t xml:space="preserve">Institut national d’excellence en santé et services sociaux (INESSS) (8 avril 2020). Covid-19 et la détresse psychologique et la santé mentale du personnel du réseau de la santé et des services sociaux dans le contexte de l’actuelle pandémie : </w:t>
      </w:r>
      <w:hyperlink r:id="rId22" w:history="1">
        <w:r w:rsidRPr="00B10B49">
          <w:rPr>
            <w:rFonts w:eastAsia="Times New Roman" w:cs="Times New Roman"/>
            <w:color w:val="0000FF"/>
            <w:sz w:val="24"/>
            <w:szCs w:val="24"/>
            <w:u w:val="single"/>
          </w:rPr>
          <w:t>https://www.inesss.qc.ca/fileadmin/doc/INESSS/COVID-19/COVID-19_SM_personnel_reseau.pdf?t=1587129919074&amp;utm_source=Openfield&amp;utm_medium=email&amp;utm_campaign=B2719294</w:t>
        </w:r>
      </w:hyperlink>
    </w:p>
    <w:p w14:paraId="7FC66460" w14:textId="4BA4FF4D" w:rsidR="00315A09" w:rsidRDefault="00315A09" w:rsidP="00315A09">
      <w:pPr>
        <w:pStyle w:val="Paragraphedeliste"/>
        <w:rPr>
          <w:rFonts w:eastAsia="Times New Roman" w:cs="Times New Roman"/>
          <w:sz w:val="24"/>
          <w:szCs w:val="24"/>
          <w:lang w:val="fr-FR"/>
        </w:rPr>
      </w:pPr>
    </w:p>
    <w:p w14:paraId="334EBD7C" w14:textId="77777777" w:rsidR="00B10B49" w:rsidRDefault="00B10B49" w:rsidP="00B10B49">
      <w:pPr>
        <w:spacing w:after="0" w:line="240" w:lineRule="auto"/>
        <w:contextualSpacing/>
        <w:jc w:val="both"/>
        <w:rPr>
          <w:rFonts w:eastAsia="Times New Roman" w:cs="Times New Roman"/>
        </w:rPr>
      </w:pPr>
    </w:p>
    <w:p w14:paraId="4F07B402" w14:textId="0B81A580" w:rsidR="00EC47B3" w:rsidRPr="00EC47B3" w:rsidRDefault="00EC47B3" w:rsidP="00EC47B3">
      <w:pPr>
        <w:pStyle w:val="Titre1"/>
        <w:rPr>
          <w:rFonts w:eastAsia="HelveticaNeueLT Std Cn" w:cs="Times New Roman"/>
        </w:rPr>
      </w:pPr>
      <w:bookmarkStart w:id="18" w:name="_Toc39838369"/>
      <w:r>
        <w:rPr>
          <w:lang w:eastAsia="fr-CA"/>
        </w:rPr>
        <w:lastRenderedPageBreak/>
        <w:t xml:space="preserve">ANNEXE 2 </w:t>
      </w:r>
      <w:r w:rsidRPr="00B10B49">
        <w:rPr>
          <w:rFonts w:eastAsia="HelveticaNeueLT Std Cn" w:cs="Times New Roman"/>
        </w:rPr>
        <w:t xml:space="preserve">RESSOURCES </w:t>
      </w:r>
      <w:r w:rsidRPr="00EC47B3">
        <w:rPr>
          <w:rFonts w:eastAsia="HelveticaNeueLT Std Cn" w:cs="Times New Roman"/>
        </w:rPr>
        <w:t>DISPONIBLES POUR LES PERSONNES QUI MANIF</w:t>
      </w:r>
      <w:r>
        <w:rPr>
          <w:rFonts w:eastAsia="HelveticaNeueLT Std Cn" w:cs="Times New Roman"/>
        </w:rPr>
        <w:t>ESTENT DES SIGNES DE DÉTRESSE</w:t>
      </w:r>
      <w:bookmarkEnd w:id="18"/>
    </w:p>
    <w:p w14:paraId="757871F8" w14:textId="77777777" w:rsidR="000E1114" w:rsidRDefault="000E1114" w:rsidP="000E1114"/>
    <w:p w14:paraId="37B7053B" w14:textId="6987CF9E" w:rsidR="00B10B49" w:rsidRPr="000E1114" w:rsidRDefault="009315DB" w:rsidP="000E1114">
      <w:pPr>
        <w:rPr>
          <w:sz w:val="28"/>
        </w:rPr>
      </w:pPr>
      <w:r>
        <w:rPr>
          <w:sz w:val="28"/>
        </w:rPr>
        <w:t>Téléphone </w:t>
      </w:r>
      <w:r w:rsidR="00B10B49" w:rsidRPr="000E1114">
        <w:rPr>
          <w:sz w:val="28"/>
        </w:rPr>
        <w:t xml:space="preserve">: </w:t>
      </w:r>
    </w:p>
    <w:p w14:paraId="7A4C3DEE" w14:textId="77777777" w:rsidR="00C906AA" w:rsidRPr="00B10B49" w:rsidRDefault="00C906AA" w:rsidP="00C906AA">
      <w:pPr>
        <w:autoSpaceDE w:val="0"/>
        <w:autoSpaceDN w:val="0"/>
        <w:adjustRightInd w:val="0"/>
        <w:spacing w:after="0" w:line="240" w:lineRule="auto"/>
        <w:jc w:val="both"/>
        <w:rPr>
          <w:rFonts w:eastAsia="HelveticaNeueLT Std Cn" w:cs="HelveticaNeueLT Std Med Cn"/>
          <w:sz w:val="24"/>
          <w:szCs w:val="24"/>
        </w:rPr>
      </w:pPr>
    </w:p>
    <w:p w14:paraId="03506EDF" w14:textId="2E2556B7" w:rsidR="00B10B49" w:rsidRPr="00B10B49" w:rsidRDefault="00B10B49" w:rsidP="00C906AA">
      <w:pPr>
        <w:numPr>
          <w:ilvl w:val="0"/>
          <w:numId w:val="41"/>
        </w:numPr>
        <w:autoSpaceDE w:val="0"/>
        <w:autoSpaceDN w:val="0"/>
        <w:adjustRightInd w:val="0"/>
        <w:spacing w:after="0" w:line="240" w:lineRule="auto"/>
        <w:contextualSpacing/>
        <w:jc w:val="both"/>
        <w:rPr>
          <w:rFonts w:eastAsia="HelveticaNeueLT Std Cn" w:cs="HelveticaNeueLT Std Med Cn"/>
          <w:sz w:val="24"/>
          <w:szCs w:val="24"/>
        </w:rPr>
      </w:pPr>
      <w:r w:rsidRPr="00B10B49">
        <w:rPr>
          <w:rFonts w:eastAsia="HelveticaNeueLT Std Cn" w:cs="HelveticaNeueLT Std Lt Cn"/>
          <w:sz w:val="24"/>
          <w:szCs w:val="24"/>
        </w:rPr>
        <w:t>Ligne d’information du gouvernement du Québec destinée à la population sur la COVID</w:t>
      </w:r>
      <w:r w:rsidRPr="00B10B49">
        <w:rPr>
          <w:rFonts w:eastAsia="HelveticaNeueLT Std Cn" w:cs="HelveticaNeueLT Std Cn"/>
          <w:sz w:val="24"/>
          <w:szCs w:val="24"/>
        </w:rPr>
        <w:noBreakHyphen/>
      </w:r>
      <w:r w:rsidR="009315DB">
        <w:rPr>
          <w:rFonts w:eastAsia="HelveticaNeueLT Std Cn" w:cs="HelveticaNeueLT Std Lt Cn"/>
          <w:sz w:val="24"/>
          <w:szCs w:val="24"/>
        </w:rPr>
        <w:t>19 </w:t>
      </w:r>
      <w:r w:rsidRPr="00B10B49">
        <w:rPr>
          <w:rFonts w:eastAsia="HelveticaNeueLT Std Cn" w:cs="HelveticaNeueLT Std Lt Cn"/>
          <w:sz w:val="24"/>
          <w:szCs w:val="24"/>
        </w:rPr>
        <w:t xml:space="preserve">: </w:t>
      </w:r>
      <w:r w:rsidRPr="00B10B49">
        <w:rPr>
          <w:rFonts w:eastAsia="HelveticaNeueLT Std Cn" w:cs="HelveticaNeueLT Std Med Cn"/>
          <w:sz w:val="24"/>
          <w:szCs w:val="24"/>
        </w:rPr>
        <w:t xml:space="preserve">1 877 644-4545 </w:t>
      </w:r>
    </w:p>
    <w:p w14:paraId="3FBA0A99" w14:textId="5FD2D167" w:rsidR="00B10B49" w:rsidRPr="00B10B49" w:rsidRDefault="00B10B49" w:rsidP="00C906AA">
      <w:pPr>
        <w:numPr>
          <w:ilvl w:val="0"/>
          <w:numId w:val="41"/>
        </w:numPr>
        <w:autoSpaceDE w:val="0"/>
        <w:autoSpaceDN w:val="0"/>
        <w:adjustRightInd w:val="0"/>
        <w:spacing w:after="0" w:line="240" w:lineRule="auto"/>
        <w:contextualSpacing/>
        <w:jc w:val="both"/>
        <w:rPr>
          <w:rFonts w:eastAsia="HelveticaNeueLT Std Cn" w:cs="HelveticaNeueLT Std Lt Cn"/>
          <w:sz w:val="24"/>
          <w:szCs w:val="24"/>
        </w:rPr>
      </w:pPr>
      <w:r w:rsidRPr="00B10B49">
        <w:rPr>
          <w:rFonts w:eastAsia="HelveticaNeueLT Std Cn" w:cs="HelveticaNeueLT Std Lt Cn"/>
          <w:sz w:val="24"/>
          <w:szCs w:val="24"/>
        </w:rPr>
        <w:t>Centre intégré (universitaire) de santé et de services sociaux de votre localité (CISSS ou CI</w:t>
      </w:r>
      <w:r w:rsidR="00CF0EBF">
        <w:rPr>
          <w:rFonts w:eastAsia="HelveticaNeueLT Std Cn" w:cs="HelveticaNeueLT Std Lt Cn"/>
          <w:sz w:val="24"/>
          <w:szCs w:val="24"/>
        </w:rPr>
        <w:t>(</w:t>
      </w:r>
      <w:r w:rsidRPr="00B10B49">
        <w:rPr>
          <w:rFonts w:eastAsia="HelveticaNeueLT Std Cn" w:cs="HelveticaNeueLT Std Lt Cn"/>
          <w:sz w:val="24"/>
          <w:szCs w:val="24"/>
        </w:rPr>
        <w:t>U</w:t>
      </w:r>
      <w:r w:rsidR="00CF0EBF">
        <w:rPr>
          <w:rFonts w:eastAsia="HelveticaNeueLT Std Cn" w:cs="HelveticaNeueLT Std Lt Cn"/>
          <w:sz w:val="24"/>
          <w:szCs w:val="24"/>
        </w:rPr>
        <w:t>)</w:t>
      </w:r>
      <w:r w:rsidRPr="00B10B49">
        <w:rPr>
          <w:rFonts w:eastAsia="HelveticaNeueLT Std Cn" w:cs="HelveticaNeueLT Std Lt Cn"/>
          <w:sz w:val="24"/>
          <w:szCs w:val="24"/>
        </w:rPr>
        <w:t xml:space="preserve">SSS, </w:t>
      </w:r>
      <w:r w:rsidR="00CF0EBF" w:rsidRPr="00CF0EBF">
        <w:rPr>
          <w:rFonts w:eastAsia="HelveticaNeueLT Std Cn" w:cs="HelveticaNeueLT Std Lt Cn"/>
          <w:sz w:val="24"/>
          <w:szCs w:val="24"/>
        </w:rPr>
        <w:t>groupe de médecine de famille (GMF)</w:t>
      </w:r>
      <w:r w:rsidRPr="00B10B49">
        <w:rPr>
          <w:rFonts w:eastAsia="HelveticaNeueLT Std Cn" w:cs="HelveticaNeueLT Std Lt Cn"/>
          <w:sz w:val="24"/>
          <w:szCs w:val="24"/>
        </w:rPr>
        <w:t xml:space="preserve">) </w:t>
      </w:r>
    </w:p>
    <w:p w14:paraId="5F356227" w14:textId="77777777" w:rsidR="00B10B49" w:rsidRPr="00B10B49" w:rsidRDefault="00B10B49" w:rsidP="00C906AA">
      <w:pPr>
        <w:numPr>
          <w:ilvl w:val="0"/>
          <w:numId w:val="41"/>
        </w:numPr>
        <w:autoSpaceDE w:val="0"/>
        <w:autoSpaceDN w:val="0"/>
        <w:adjustRightInd w:val="0"/>
        <w:spacing w:after="0" w:line="240" w:lineRule="auto"/>
        <w:contextualSpacing/>
        <w:jc w:val="both"/>
        <w:rPr>
          <w:rFonts w:eastAsia="HelveticaNeueLT Std Cn" w:cs="HelveticaNeueLT Std Med Cn"/>
          <w:sz w:val="24"/>
          <w:szCs w:val="24"/>
        </w:rPr>
      </w:pPr>
      <w:r w:rsidRPr="00B10B49">
        <w:rPr>
          <w:rFonts w:eastAsia="HelveticaNeueLT Std Cn" w:cs="HelveticaNeueLT Std Lt Cn"/>
          <w:sz w:val="24"/>
          <w:szCs w:val="24"/>
        </w:rPr>
        <w:t xml:space="preserve">Service de consultation téléphonique psychosociale </w:t>
      </w:r>
      <w:r w:rsidRPr="00B10B49">
        <w:rPr>
          <w:rFonts w:eastAsia="HelveticaNeueLT Std Cn" w:cs="HelveticaNeueLT Std Med Cn"/>
          <w:sz w:val="24"/>
          <w:szCs w:val="24"/>
        </w:rPr>
        <w:t xml:space="preserve">Info-Social 811 </w:t>
      </w:r>
    </w:p>
    <w:p w14:paraId="5F1F4379" w14:textId="77FE5AC5" w:rsidR="00B10B49" w:rsidRPr="00B10B49" w:rsidRDefault="009315DB" w:rsidP="00C906AA">
      <w:pPr>
        <w:numPr>
          <w:ilvl w:val="0"/>
          <w:numId w:val="41"/>
        </w:numPr>
        <w:autoSpaceDE w:val="0"/>
        <w:autoSpaceDN w:val="0"/>
        <w:adjustRightInd w:val="0"/>
        <w:spacing w:after="0" w:line="240" w:lineRule="auto"/>
        <w:contextualSpacing/>
        <w:jc w:val="both"/>
        <w:rPr>
          <w:rFonts w:eastAsia="HelveticaNeueLT Std Cn" w:cs="HelveticaNeueLT Std Med Cn"/>
          <w:sz w:val="24"/>
          <w:szCs w:val="24"/>
        </w:rPr>
      </w:pPr>
      <w:r>
        <w:rPr>
          <w:rFonts w:eastAsia="HelveticaNeueLT Std Cn" w:cs="HelveticaNeueLT Std Lt Cn"/>
          <w:sz w:val="24"/>
          <w:szCs w:val="24"/>
        </w:rPr>
        <w:t>Centre de prévention du suicide </w:t>
      </w:r>
      <w:r w:rsidR="00B10B49" w:rsidRPr="00B10B49">
        <w:rPr>
          <w:rFonts w:eastAsia="HelveticaNeueLT Std Cn" w:cs="HelveticaNeueLT Std Lt Cn"/>
          <w:sz w:val="24"/>
          <w:szCs w:val="24"/>
        </w:rPr>
        <w:t xml:space="preserve">: </w:t>
      </w:r>
      <w:r w:rsidR="00B10B49" w:rsidRPr="00B10B49">
        <w:rPr>
          <w:rFonts w:eastAsia="HelveticaNeueLT Std Cn" w:cs="HelveticaNeueLT Std Med Cn"/>
          <w:sz w:val="24"/>
          <w:szCs w:val="24"/>
        </w:rPr>
        <w:t xml:space="preserve">1-866-APPELLE (277-3553) </w:t>
      </w:r>
    </w:p>
    <w:p w14:paraId="4D6C6753" w14:textId="3D658A82" w:rsidR="00B10B49" w:rsidRPr="00B10B49" w:rsidRDefault="00B10B49" w:rsidP="00C906AA">
      <w:pPr>
        <w:numPr>
          <w:ilvl w:val="0"/>
          <w:numId w:val="41"/>
        </w:numPr>
        <w:autoSpaceDE w:val="0"/>
        <w:autoSpaceDN w:val="0"/>
        <w:adjustRightInd w:val="0"/>
        <w:spacing w:after="0" w:line="240" w:lineRule="auto"/>
        <w:contextualSpacing/>
        <w:jc w:val="both"/>
        <w:rPr>
          <w:rFonts w:eastAsia="HelveticaNeueLT Std Cn" w:cs="HelveticaNeueLT Std Med Cn"/>
          <w:sz w:val="24"/>
          <w:szCs w:val="24"/>
        </w:rPr>
      </w:pPr>
      <w:r w:rsidRPr="00B10B49">
        <w:rPr>
          <w:rFonts w:eastAsia="HelveticaNeueLT Std Cn" w:cs="HelveticaNeueLT Std Lt Cn"/>
          <w:sz w:val="24"/>
          <w:szCs w:val="24"/>
        </w:rPr>
        <w:t xml:space="preserve">Ligne d’information du gouvernement du Canada destinée </w:t>
      </w:r>
      <w:r w:rsidR="009315DB">
        <w:rPr>
          <w:rFonts w:eastAsia="HelveticaNeueLT Std Cn" w:cs="HelveticaNeueLT Std Lt Cn"/>
          <w:sz w:val="24"/>
          <w:szCs w:val="24"/>
        </w:rPr>
        <w:t xml:space="preserve">à la population sur la </w:t>
      </w:r>
      <w:r w:rsidR="009315DB">
        <w:rPr>
          <w:rFonts w:eastAsia="HelveticaNeueLT Std Cn" w:cs="HelveticaNeueLT Std Lt Cn"/>
          <w:sz w:val="24"/>
          <w:szCs w:val="24"/>
        </w:rPr>
        <w:br/>
        <w:t>COVID-19 </w:t>
      </w:r>
      <w:r w:rsidRPr="00B10B49">
        <w:rPr>
          <w:rFonts w:eastAsia="HelveticaNeueLT Std Cn" w:cs="HelveticaNeueLT Std Lt Cn"/>
          <w:sz w:val="24"/>
          <w:szCs w:val="24"/>
        </w:rPr>
        <w:t xml:space="preserve">: </w:t>
      </w:r>
      <w:r w:rsidRPr="00B10B49">
        <w:rPr>
          <w:rFonts w:eastAsia="HelveticaNeueLT Std Cn" w:cs="HelveticaNeueLT Std Med Cn"/>
          <w:sz w:val="24"/>
          <w:szCs w:val="24"/>
        </w:rPr>
        <w:t xml:space="preserve">1-833-784-4397 </w:t>
      </w:r>
    </w:p>
    <w:p w14:paraId="52C4CA58" w14:textId="4873C3BA" w:rsidR="00B10B49" w:rsidRPr="00B10B49" w:rsidRDefault="00B10B49" w:rsidP="00C906AA">
      <w:pPr>
        <w:numPr>
          <w:ilvl w:val="0"/>
          <w:numId w:val="41"/>
        </w:numPr>
        <w:autoSpaceDE w:val="0"/>
        <w:autoSpaceDN w:val="0"/>
        <w:adjustRightInd w:val="0"/>
        <w:spacing w:after="0" w:line="240" w:lineRule="auto"/>
        <w:contextualSpacing/>
        <w:jc w:val="both"/>
        <w:rPr>
          <w:rFonts w:eastAsia="Times New Roman" w:cs="Calibri"/>
          <w:color w:val="000000"/>
          <w:sz w:val="24"/>
          <w:szCs w:val="24"/>
        </w:rPr>
      </w:pPr>
      <w:r w:rsidRPr="00B10B49">
        <w:rPr>
          <w:rFonts w:eastAsia="Times New Roman" w:cs="Calibri"/>
          <w:bCs/>
          <w:color w:val="000000"/>
          <w:sz w:val="24"/>
          <w:szCs w:val="24"/>
        </w:rPr>
        <w:t>Tel-Aide :</w:t>
      </w:r>
      <w:r w:rsidRPr="00B10B49">
        <w:rPr>
          <w:rFonts w:eastAsia="Times New Roman" w:cs="Calibri"/>
          <w:b/>
          <w:bCs/>
          <w:color w:val="000000"/>
          <w:sz w:val="24"/>
          <w:szCs w:val="24"/>
        </w:rPr>
        <w:t xml:space="preserve"> </w:t>
      </w:r>
      <w:r w:rsidRPr="00B10B49">
        <w:rPr>
          <w:rFonts w:eastAsia="Times New Roman" w:cs="Calibri"/>
          <w:color w:val="000000"/>
          <w:sz w:val="24"/>
          <w:szCs w:val="24"/>
        </w:rPr>
        <w:t>Centre d’écoute offrant des services24/7 aux gens qui souffrent de solitude, de stress, de détresse ou qui ont besoin de se confier</w:t>
      </w:r>
      <w:r w:rsidR="0083545D">
        <w:rPr>
          <w:rFonts w:eastAsia="Times New Roman" w:cs="Calibri"/>
          <w:color w:val="000000"/>
          <w:sz w:val="24"/>
          <w:szCs w:val="24"/>
        </w:rPr>
        <w:t> </w:t>
      </w:r>
      <w:r w:rsidRPr="00B10B49">
        <w:rPr>
          <w:rFonts w:eastAsia="Times New Roman" w:cs="Calibri"/>
          <w:color w:val="000000"/>
          <w:sz w:val="24"/>
          <w:szCs w:val="24"/>
        </w:rPr>
        <w:t>: www.acetdq.org (pour connaître le centre d’écoute de votre région)</w:t>
      </w:r>
    </w:p>
    <w:p w14:paraId="62938116" w14:textId="10A9A35E" w:rsidR="00B10B49" w:rsidRPr="00B10B49" w:rsidRDefault="00B10B49" w:rsidP="00C906AA">
      <w:pPr>
        <w:numPr>
          <w:ilvl w:val="0"/>
          <w:numId w:val="41"/>
        </w:numPr>
        <w:autoSpaceDE w:val="0"/>
        <w:autoSpaceDN w:val="0"/>
        <w:adjustRightInd w:val="0"/>
        <w:spacing w:after="0" w:line="240" w:lineRule="auto"/>
        <w:contextualSpacing/>
        <w:jc w:val="both"/>
        <w:rPr>
          <w:rFonts w:eastAsia="Times New Roman" w:cs="Calibri"/>
          <w:color w:val="000000"/>
          <w:sz w:val="24"/>
          <w:szCs w:val="24"/>
        </w:rPr>
      </w:pPr>
      <w:r w:rsidRPr="00B10B49">
        <w:rPr>
          <w:rFonts w:eastAsia="Times New Roman" w:cs="Calibri"/>
          <w:bCs/>
          <w:color w:val="000000"/>
          <w:sz w:val="24"/>
          <w:szCs w:val="24"/>
        </w:rPr>
        <w:t>Écoute Entraide :</w:t>
      </w:r>
      <w:r w:rsidRPr="00B10B49">
        <w:rPr>
          <w:rFonts w:eastAsia="Times New Roman" w:cs="Calibri"/>
          <w:b/>
          <w:bCs/>
          <w:color w:val="000000"/>
          <w:sz w:val="24"/>
          <w:szCs w:val="24"/>
        </w:rPr>
        <w:t xml:space="preserve"> </w:t>
      </w:r>
      <w:r w:rsidRPr="00B10B49">
        <w:rPr>
          <w:rFonts w:eastAsia="Times New Roman" w:cs="Calibri"/>
          <w:color w:val="000000"/>
          <w:sz w:val="24"/>
          <w:szCs w:val="24"/>
        </w:rPr>
        <w:t>Organisme communautaire qui soutient les personnes aux prises avec de la souffrance émotionnelle</w:t>
      </w:r>
      <w:r w:rsidR="0083545D">
        <w:rPr>
          <w:rFonts w:eastAsia="Times New Roman" w:cs="Calibri"/>
          <w:color w:val="000000"/>
          <w:sz w:val="24"/>
          <w:szCs w:val="24"/>
        </w:rPr>
        <w:t> </w:t>
      </w:r>
      <w:r w:rsidRPr="00B10B49">
        <w:rPr>
          <w:rFonts w:eastAsia="Times New Roman" w:cs="Calibri"/>
          <w:color w:val="000000"/>
          <w:sz w:val="24"/>
          <w:szCs w:val="24"/>
        </w:rPr>
        <w:t>: 514</w:t>
      </w:r>
      <w:r w:rsidR="0083545D">
        <w:rPr>
          <w:rFonts w:eastAsia="Times New Roman" w:cs="Calibri"/>
          <w:color w:val="000000"/>
          <w:sz w:val="24"/>
          <w:szCs w:val="24"/>
        </w:rPr>
        <w:t> 278-2130 ou 1 855 EN </w:t>
      </w:r>
      <w:r w:rsidRPr="00B10B49">
        <w:rPr>
          <w:rFonts w:eastAsia="Times New Roman" w:cs="Calibri"/>
          <w:color w:val="000000"/>
          <w:sz w:val="24"/>
          <w:szCs w:val="24"/>
        </w:rPr>
        <w:t>LIGNE (365-4463)</w:t>
      </w:r>
    </w:p>
    <w:p w14:paraId="4FCC1124" w14:textId="0AC68A13" w:rsidR="00B10B49" w:rsidRPr="00B10B49" w:rsidRDefault="00B10B49" w:rsidP="00C906AA">
      <w:pPr>
        <w:numPr>
          <w:ilvl w:val="0"/>
          <w:numId w:val="41"/>
        </w:numPr>
        <w:autoSpaceDE w:val="0"/>
        <w:autoSpaceDN w:val="0"/>
        <w:adjustRightInd w:val="0"/>
        <w:spacing w:after="0" w:line="240" w:lineRule="auto"/>
        <w:contextualSpacing/>
        <w:jc w:val="both"/>
        <w:rPr>
          <w:rFonts w:eastAsia="Times New Roman" w:cs="Calibri"/>
          <w:color w:val="000000"/>
          <w:sz w:val="24"/>
          <w:szCs w:val="24"/>
        </w:rPr>
      </w:pPr>
      <w:r w:rsidRPr="00B10B49">
        <w:rPr>
          <w:rFonts w:eastAsia="Times New Roman" w:cs="Calibri"/>
          <w:bCs/>
          <w:color w:val="000000"/>
          <w:sz w:val="24"/>
          <w:szCs w:val="24"/>
        </w:rPr>
        <w:t>Tel-Jeunes :</w:t>
      </w:r>
      <w:r w:rsidRPr="00B10B49">
        <w:rPr>
          <w:rFonts w:eastAsia="Times New Roman" w:cs="Calibri"/>
          <w:b/>
          <w:bCs/>
          <w:color w:val="000000"/>
          <w:sz w:val="24"/>
          <w:szCs w:val="24"/>
        </w:rPr>
        <w:t xml:space="preserve"> </w:t>
      </w:r>
      <w:r w:rsidRPr="00B10B49">
        <w:rPr>
          <w:rFonts w:eastAsia="Times New Roman" w:cs="Calibri"/>
          <w:color w:val="000000"/>
          <w:sz w:val="24"/>
          <w:szCs w:val="24"/>
        </w:rPr>
        <w:t>Ligne d’écoute24/7 destinée aux jeunes ayant besoin de soutien</w:t>
      </w:r>
      <w:r w:rsidR="0083545D">
        <w:rPr>
          <w:rFonts w:eastAsia="Times New Roman" w:cs="Calibri"/>
          <w:color w:val="000000"/>
          <w:sz w:val="24"/>
          <w:szCs w:val="24"/>
        </w:rPr>
        <w:t> : 1 800 </w:t>
      </w:r>
      <w:r w:rsidRPr="00B10B49">
        <w:rPr>
          <w:rFonts w:eastAsia="Times New Roman" w:cs="Calibri"/>
          <w:color w:val="000000"/>
          <w:sz w:val="24"/>
          <w:szCs w:val="24"/>
        </w:rPr>
        <w:t xml:space="preserve">263-2266 </w:t>
      </w:r>
    </w:p>
    <w:p w14:paraId="62BA7E59" w14:textId="5E929268" w:rsidR="00B10B49" w:rsidRPr="00B10B49" w:rsidRDefault="00B10B49" w:rsidP="00C906AA">
      <w:pPr>
        <w:numPr>
          <w:ilvl w:val="0"/>
          <w:numId w:val="41"/>
        </w:numPr>
        <w:autoSpaceDE w:val="0"/>
        <w:autoSpaceDN w:val="0"/>
        <w:adjustRightInd w:val="0"/>
        <w:spacing w:after="0" w:line="240" w:lineRule="auto"/>
        <w:contextualSpacing/>
        <w:jc w:val="both"/>
        <w:rPr>
          <w:rFonts w:eastAsia="Times New Roman" w:cs="Calibri"/>
          <w:color w:val="000000"/>
          <w:sz w:val="24"/>
          <w:szCs w:val="24"/>
        </w:rPr>
      </w:pPr>
      <w:r w:rsidRPr="00B10B49">
        <w:rPr>
          <w:rFonts w:eastAsia="Times New Roman" w:cs="Calibri"/>
          <w:bCs/>
          <w:color w:val="000000"/>
          <w:sz w:val="24"/>
          <w:szCs w:val="24"/>
        </w:rPr>
        <w:t>Ligne</w:t>
      </w:r>
      <w:r w:rsidR="00305BE7">
        <w:rPr>
          <w:rFonts w:eastAsia="Times New Roman" w:cs="Calibri"/>
          <w:bCs/>
          <w:color w:val="000000"/>
          <w:sz w:val="24"/>
          <w:szCs w:val="24"/>
        </w:rPr>
        <w:t xml:space="preserve"> </w:t>
      </w:r>
      <w:r w:rsidRPr="00B10B49">
        <w:rPr>
          <w:rFonts w:eastAsia="Times New Roman" w:cs="Calibri"/>
          <w:bCs/>
          <w:color w:val="000000"/>
          <w:sz w:val="24"/>
          <w:szCs w:val="24"/>
        </w:rPr>
        <w:t>Parents :</w:t>
      </w:r>
      <w:r w:rsidRPr="00B10B49">
        <w:rPr>
          <w:rFonts w:eastAsia="Times New Roman" w:cs="Calibri"/>
          <w:b/>
          <w:bCs/>
          <w:color w:val="000000"/>
          <w:sz w:val="24"/>
          <w:szCs w:val="24"/>
        </w:rPr>
        <w:t xml:space="preserve"> </w:t>
      </w:r>
      <w:r w:rsidRPr="00B10B49">
        <w:rPr>
          <w:rFonts w:eastAsia="Times New Roman" w:cs="Calibri"/>
          <w:color w:val="000000"/>
          <w:sz w:val="24"/>
          <w:szCs w:val="24"/>
        </w:rPr>
        <w:t>Ligne d’écoute24/7 destinée aux parents ayant besoin de soutien</w:t>
      </w:r>
      <w:r w:rsidR="0083545D">
        <w:rPr>
          <w:rFonts w:eastAsia="Times New Roman" w:cs="Calibri"/>
          <w:color w:val="000000"/>
          <w:sz w:val="24"/>
          <w:szCs w:val="24"/>
        </w:rPr>
        <w:t> </w:t>
      </w:r>
      <w:r w:rsidRPr="00B10B49">
        <w:rPr>
          <w:rFonts w:eastAsia="Times New Roman" w:cs="Calibri"/>
          <w:color w:val="000000"/>
          <w:sz w:val="24"/>
          <w:szCs w:val="24"/>
        </w:rPr>
        <w:t>: 1</w:t>
      </w:r>
      <w:r w:rsidR="0083545D">
        <w:rPr>
          <w:rFonts w:eastAsia="Times New Roman" w:cs="Calibri"/>
          <w:color w:val="000000"/>
          <w:sz w:val="24"/>
          <w:szCs w:val="24"/>
        </w:rPr>
        <w:t> 800 </w:t>
      </w:r>
      <w:r w:rsidRPr="00B10B49">
        <w:rPr>
          <w:rFonts w:eastAsia="Times New Roman" w:cs="Calibri"/>
          <w:color w:val="000000"/>
          <w:sz w:val="24"/>
          <w:szCs w:val="24"/>
        </w:rPr>
        <w:t xml:space="preserve">361-5085 </w:t>
      </w:r>
    </w:p>
    <w:p w14:paraId="278E083B" w14:textId="77777777" w:rsidR="00B10B49" w:rsidRPr="00B10B49" w:rsidRDefault="00B10B49" w:rsidP="00C906AA">
      <w:pPr>
        <w:autoSpaceDE w:val="0"/>
        <w:autoSpaceDN w:val="0"/>
        <w:adjustRightInd w:val="0"/>
        <w:spacing w:after="0" w:line="240" w:lineRule="auto"/>
        <w:ind w:left="720"/>
        <w:contextualSpacing/>
        <w:jc w:val="both"/>
        <w:rPr>
          <w:rFonts w:eastAsia="HelveticaNeueLT Std Cn" w:cs="HelveticaNeueLT Std Med Cn"/>
          <w:sz w:val="24"/>
          <w:szCs w:val="24"/>
        </w:rPr>
      </w:pPr>
    </w:p>
    <w:p w14:paraId="0EDE887E" w14:textId="77777777" w:rsidR="00B10B49" w:rsidRPr="00B10B49" w:rsidRDefault="00B10B49" w:rsidP="00C906AA">
      <w:pPr>
        <w:autoSpaceDE w:val="0"/>
        <w:autoSpaceDN w:val="0"/>
        <w:adjustRightInd w:val="0"/>
        <w:spacing w:after="0" w:line="240" w:lineRule="auto"/>
        <w:jc w:val="both"/>
        <w:rPr>
          <w:rFonts w:eastAsia="HelveticaNeueLT Std Cn" w:cs="HelveticaNeueLT Std Med Cn"/>
          <w:sz w:val="24"/>
          <w:szCs w:val="24"/>
        </w:rPr>
      </w:pPr>
    </w:p>
    <w:p w14:paraId="0A270113" w14:textId="750FE2A4" w:rsidR="00B10B49" w:rsidRPr="000E1114" w:rsidRDefault="00B10B49" w:rsidP="00C906AA">
      <w:pPr>
        <w:autoSpaceDE w:val="0"/>
        <w:autoSpaceDN w:val="0"/>
        <w:adjustRightInd w:val="0"/>
        <w:spacing w:after="0" w:line="240" w:lineRule="auto"/>
        <w:jc w:val="both"/>
        <w:rPr>
          <w:rFonts w:eastAsia="HelveticaNeueLT Std Cn" w:cs="HelveticaNeueLT Std Med Cn"/>
          <w:sz w:val="28"/>
          <w:szCs w:val="24"/>
        </w:rPr>
      </w:pPr>
      <w:r w:rsidRPr="000E1114">
        <w:rPr>
          <w:rFonts w:eastAsia="HelveticaNeueLT Std Cn" w:cs="HelveticaNeueLT Std Med Cn"/>
          <w:sz w:val="28"/>
          <w:szCs w:val="24"/>
        </w:rPr>
        <w:t>Internet</w:t>
      </w:r>
      <w:r w:rsidR="00C40B2D">
        <w:rPr>
          <w:rFonts w:eastAsia="HelveticaNeueLT Std Cn" w:cs="HelveticaNeueLT Std Med Cn"/>
          <w:sz w:val="28"/>
          <w:szCs w:val="24"/>
        </w:rPr>
        <w:t> </w:t>
      </w:r>
      <w:r w:rsidRPr="000E1114">
        <w:rPr>
          <w:rFonts w:eastAsia="HelveticaNeueLT Std Cn" w:cs="HelveticaNeueLT Std Med Cn"/>
          <w:sz w:val="28"/>
          <w:szCs w:val="24"/>
        </w:rPr>
        <w:t xml:space="preserve">: </w:t>
      </w:r>
    </w:p>
    <w:p w14:paraId="5EDF2F8E" w14:textId="77777777" w:rsidR="00C906AA" w:rsidRPr="00B10B49" w:rsidRDefault="00C906AA" w:rsidP="00C906AA">
      <w:pPr>
        <w:autoSpaceDE w:val="0"/>
        <w:autoSpaceDN w:val="0"/>
        <w:adjustRightInd w:val="0"/>
        <w:spacing w:after="0" w:line="240" w:lineRule="auto"/>
        <w:jc w:val="both"/>
        <w:rPr>
          <w:rFonts w:eastAsia="HelveticaNeueLT Std Cn" w:cs="HelveticaNeueLT Std Med Cn"/>
          <w:sz w:val="24"/>
          <w:szCs w:val="24"/>
        </w:rPr>
      </w:pPr>
    </w:p>
    <w:p w14:paraId="30C22DD4" w14:textId="14D3AC28" w:rsidR="00C906AA" w:rsidRDefault="00B10B49" w:rsidP="00305BE7">
      <w:pPr>
        <w:numPr>
          <w:ilvl w:val="0"/>
          <w:numId w:val="42"/>
        </w:numPr>
        <w:autoSpaceDE w:val="0"/>
        <w:autoSpaceDN w:val="0"/>
        <w:adjustRightInd w:val="0"/>
        <w:spacing w:after="0" w:line="240" w:lineRule="auto"/>
        <w:contextualSpacing/>
        <w:jc w:val="both"/>
        <w:rPr>
          <w:rFonts w:eastAsia="HelveticaNeueLT Std Cn" w:cs="HelveticaNeueLT Std Lt Cn"/>
          <w:sz w:val="24"/>
          <w:szCs w:val="24"/>
        </w:rPr>
      </w:pPr>
      <w:r w:rsidRPr="00B10B49">
        <w:rPr>
          <w:rFonts w:eastAsia="HelveticaNeueLT Std Cn" w:cs="HelveticaNeueLT Std Lt Cn"/>
          <w:sz w:val="24"/>
          <w:szCs w:val="24"/>
        </w:rPr>
        <w:t>Page Web d’information sur le coronavirus (COVI</w:t>
      </w:r>
      <w:r w:rsidR="00C40B2D">
        <w:rPr>
          <w:rFonts w:eastAsia="HelveticaNeueLT Std Cn" w:cs="HelveticaNeueLT Std Lt Cn"/>
          <w:sz w:val="24"/>
          <w:szCs w:val="24"/>
        </w:rPr>
        <w:t>D-19) du gouvernement du Québec </w:t>
      </w:r>
      <w:r w:rsidRPr="00B10B49">
        <w:rPr>
          <w:rFonts w:eastAsia="HelveticaNeueLT Std Cn" w:cs="HelveticaNeueLT Std Lt Cn"/>
          <w:sz w:val="24"/>
          <w:szCs w:val="24"/>
        </w:rPr>
        <w:t xml:space="preserve">: </w:t>
      </w:r>
      <w:hyperlink r:id="rId23" w:history="1">
        <w:r w:rsidRPr="00B10B49">
          <w:rPr>
            <w:rFonts w:eastAsia="Times New Roman" w:cs="Times New Roman"/>
            <w:color w:val="0000FF"/>
            <w:sz w:val="24"/>
            <w:szCs w:val="24"/>
            <w:u w:val="single"/>
          </w:rPr>
          <w:t>https://www.quebec.ca/sante/%20problemes-de-sante/a-z/coronavirus-2019/</w:t>
        </w:r>
      </w:hyperlink>
    </w:p>
    <w:p w14:paraId="1560EB54" w14:textId="6899FE9E" w:rsidR="00B10B49" w:rsidRPr="00B10B49" w:rsidRDefault="00B10B49" w:rsidP="00305BE7">
      <w:pPr>
        <w:autoSpaceDE w:val="0"/>
        <w:autoSpaceDN w:val="0"/>
        <w:adjustRightInd w:val="0"/>
        <w:spacing w:after="0" w:line="240" w:lineRule="auto"/>
        <w:contextualSpacing/>
        <w:jc w:val="both"/>
        <w:rPr>
          <w:rFonts w:eastAsia="HelveticaNeueLT Std Cn" w:cs="HelveticaNeueLT Std Lt Cn"/>
          <w:sz w:val="24"/>
          <w:szCs w:val="24"/>
        </w:rPr>
      </w:pPr>
    </w:p>
    <w:p w14:paraId="03F6B963" w14:textId="50A8D3CE" w:rsidR="00C906AA" w:rsidRDefault="00B10B49" w:rsidP="00305BE7">
      <w:pPr>
        <w:numPr>
          <w:ilvl w:val="0"/>
          <w:numId w:val="42"/>
        </w:numPr>
        <w:autoSpaceDE w:val="0"/>
        <w:autoSpaceDN w:val="0"/>
        <w:adjustRightInd w:val="0"/>
        <w:spacing w:after="0" w:line="240" w:lineRule="auto"/>
        <w:contextualSpacing/>
        <w:jc w:val="both"/>
        <w:rPr>
          <w:rFonts w:eastAsia="HelveticaNeueLT Std Cn" w:cs="HelveticaNeueLT Std Lt Cn"/>
          <w:sz w:val="24"/>
          <w:szCs w:val="24"/>
        </w:rPr>
      </w:pPr>
      <w:r w:rsidRPr="00B10B49">
        <w:rPr>
          <w:rFonts w:eastAsia="HelveticaNeueLT Std Cn" w:cs="HelveticaNeueLT Std Lt Cn"/>
          <w:sz w:val="24"/>
          <w:szCs w:val="24"/>
        </w:rPr>
        <w:t>Ministère de l</w:t>
      </w:r>
      <w:r w:rsidR="00C40B2D">
        <w:rPr>
          <w:rFonts w:eastAsia="HelveticaNeueLT Std Cn" w:cs="HelveticaNeueLT Std Lt Cn"/>
          <w:sz w:val="24"/>
          <w:szCs w:val="24"/>
        </w:rPr>
        <w:t>a Santé et des Services sociaux </w:t>
      </w:r>
      <w:r w:rsidRPr="00B10B49">
        <w:rPr>
          <w:rFonts w:eastAsia="HelveticaNeueLT Std Cn" w:cs="HelveticaNeueLT Std Lt Cn"/>
          <w:sz w:val="24"/>
          <w:szCs w:val="24"/>
        </w:rPr>
        <w:t xml:space="preserve">: </w:t>
      </w:r>
    </w:p>
    <w:p w14:paraId="584A933F" w14:textId="62ED1EDA" w:rsidR="00305BE7" w:rsidRDefault="00B1585E" w:rsidP="00305BE7">
      <w:pPr>
        <w:pStyle w:val="Paragraphedeliste"/>
        <w:autoSpaceDE w:val="0"/>
        <w:autoSpaceDN w:val="0"/>
        <w:adjustRightInd w:val="0"/>
        <w:spacing w:after="0" w:line="240" w:lineRule="auto"/>
        <w:jc w:val="both"/>
        <w:rPr>
          <w:rFonts w:eastAsia="Times New Roman" w:cs="Times New Roman"/>
          <w:sz w:val="24"/>
          <w:szCs w:val="24"/>
        </w:rPr>
      </w:pPr>
      <w:hyperlink r:id="rId24" w:history="1">
        <w:r w:rsidR="00305BE7" w:rsidRPr="00305BE7">
          <w:rPr>
            <w:rFonts w:eastAsia="HelveticaNeueLT Std Cn" w:cs="HelveticaNeueLT Std Lt Cn"/>
            <w:color w:val="0000FF"/>
            <w:sz w:val="24"/>
            <w:szCs w:val="24"/>
            <w:u w:val="single"/>
          </w:rPr>
          <w:t>www.msss.gouv.qc.ca</w:t>
        </w:r>
      </w:hyperlink>
    </w:p>
    <w:p w14:paraId="19132370" w14:textId="77777777" w:rsidR="00305BE7" w:rsidRPr="00305BE7" w:rsidRDefault="00305BE7" w:rsidP="00305BE7">
      <w:pPr>
        <w:autoSpaceDE w:val="0"/>
        <w:autoSpaceDN w:val="0"/>
        <w:adjustRightInd w:val="0"/>
        <w:spacing w:after="0" w:line="240" w:lineRule="auto"/>
        <w:jc w:val="both"/>
        <w:rPr>
          <w:rFonts w:eastAsia="HelveticaNeueLT Std Cn" w:cs="HelveticaNeueLT Std Lt Cn"/>
          <w:sz w:val="24"/>
          <w:szCs w:val="24"/>
          <w:u w:val="single"/>
        </w:rPr>
      </w:pPr>
    </w:p>
    <w:p w14:paraId="21BAB90F" w14:textId="5FBAAA9D" w:rsidR="00305BE7" w:rsidRDefault="00305BE7" w:rsidP="00305BE7">
      <w:pPr>
        <w:numPr>
          <w:ilvl w:val="0"/>
          <w:numId w:val="42"/>
        </w:numPr>
        <w:autoSpaceDE w:val="0"/>
        <w:autoSpaceDN w:val="0"/>
        <w:adjustRightInd w:val="0"/>
        <w:spacing w:after="0" w:line="240" w:lineRule="auto"/>
        <w:contextualSpacing/>
        <w:jc w:val="both"/>
        <w:rPr>
          <w:rFonts w:eastAsia="HelveticaNeueLT Std Cn" w:cs="HelveticaNeueLT Std Lt Cn"/>
          <w:sz w:val="24"/>
          <w:szCs w:val="24"/>
        </w:rPr>
      </w:pPr>
      <w:r w:rsidRPr="00305BE7">
        <w:rPr>
          <w:rFonts w:eastAsia="HelveticaNeueLT Std Cn" w:cs="HelveticaNeueLT Std Lt Cn"/>
          <w:sz w:val="24"/>
          <w:szCs w:val="24"/>
        </w:rPr>
        <w:t>« On pr</w:t>
      </w:r>
      <w:r>
        <w:rPr>
          <w:rFonts w:eastAsia="HelveticaNeueLT Std Cn" w:cs="HelveticaNeueLT Std Lt Cn"/>
          <w:sz w:val="24"/>
          <w:szCs w:val="24"/>
        </w:rPr>
        <w:t>otège aussi sa santé mentale »</w:t>
      </w:r>
      <w:r w:rsidR="00C40B2D">
        <w:rPr>
          <w:rFonts w:eastAsia="HelveticaNeueLT Std Cn" w:cs="HelveticaNeueLT Std Lt Cn"/>
          <w:sz w:val="24"/>
          <w:szCs w:val="24"/>
        </w:rPr>
        <w:t> :</w:t>
      </w:r>
    </w:p>
    <w:p w14:paraId="1883466B" w14:textId="4921A1BE" w:rsidR="00305BE7" w:rsidRDefault="00B1585E" w:rsidP="00305BE7">
      <w:pPr>
        <w:autoSpaceDE w:val="0"/>
        <w:autoSpaceDN w:val="0"/>
        <w:adjustRightInd w:val="0"/>
        <w:spacing w:after="0" w:line="240" w:lineRule="auto"/>
        <w:ind w:left="720"/>
        <w:contextualSpacing/>
        <w:jc w:val="both"/>
        <w:rPr>
          <w:rFonts w:eastAsia="HelveticaNeueLT Std Cn" w:cs="HelveticaNeueLT Std Lt Cn"/>
          <w:sz w:val="24"/>
          <w:szCs w:val="24"/>
        </w:rPr>
      </w:pPr>
      <w:hyperlink r:id="rId25" w:history="1">
        <w:r w:rsidR="00305BE7" w:rsidRPr="004433CE">
          <w:rPr>
            <w:rStyle w:val="Lienhypertexte"/>
            <w:rFonts w:eastAsia="HelveticaNeueLT Std Cn" w:cs="HelveticaNeueLT Std Lt Cn"/>
            <w:sz w:val="24"/>
            <w:szCs w:val="24"/>
          </w:rPr>
          <w:t>https://publications.msss.gouv.qc.ca/msss/fichiers/2020/20-210-27W.pdf</w:t>
        </w:r>
      </w:hyperlink>
    </w:p>
    <w:bookmarkEnd w:id="1"/>
    <w:p w14:paraId="1C5276DC" w14:textId="407AE80C" w:rsidR="00B10B49" w:rsidRPr="00B10B49" w:rsidRDefault="00B10B49" w:rsidP="00B10B49">
      <w:pPr>
        <w:rPr>
          <w:lang w:eastAsia="fr-CA"/>
        </w:rPr>
      </w:pPr>
    </w:p>
    <w:sectPr w:rsidR="00B10B49" w:rsidRPr="00B10B49" w:rsidSect="006628EC">
      <w:pgSz w:w="12240" w:h="15840" w:code="1"/>
      <w:pgMar w:top="1800" w:right="1440" w:bottom="1800" w:left="1440"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BB63B" w14:textId="77777777" w:rsidR="006628EC" w:rsidRDefault="006628EC" w:rsidP="00AD52AE">
      <w:pPr>
        <w:spacing w:after="0" w:line="240" w:lineRule="auto"/>
      </w:pPr>
      <w:r>
        <w:separator/>
      </w:r>
    </w:p>
  </w:endnote>
  <w:endnote w:type="continuationSeparator" w:id="0">
    <w:p w14:paraId="3585C789" w14:textId="77777777" w:rsidR="006628EC" w:rsidRDefault="006628EC" w:rsidP="00AD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Cn">
    <w:altName w:val="MS Gothic"/>
    <w:panose1 w:val="00000000000000000000"/>
    <w:charset w:val="80"/>
    <w:family w:val="swiss"/>
    <w:notTrueType/>
    <w:pitch w:val="default"/>
    <w:sig w:usb0="00000001" w:usb1="08070000" w:usb2="00000010" w:usb3="00000000" w:csb0="00020000"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8FD96" w14:textId="77777777" w:rsidR="00E7291B" w:rsidRDefault="00E7291B" w:rsidP="00E7291B">
    <w:pPr>
      <w:pStyle w:val="Pieddepage"/>
      <w:pBdr>
        <w:top w:val="single" w:sz="4" w:space="1" w:color="4F81BD" w:themeColor="accent1"/>
      </w:pBdr>
      <w:tabs>
        <w:tab w:val="clear" w:pos="4320"/>
        <w:tab w:val="clear" w:pos="8640"/>
      </w:tabs>
      <w:rPr>
        <w:rFonts w:ascii="Arial" w:hAnsi="Arial" w:cs="Arial"/>
        <w:b/>
        <w:bCs/>
        <w:sz w:val="18"/>
        <w:szCs w:val="18"/>
      </w:rPr>
    </w:pPr>
    <w:r>
      <w:rPr>
        <w:rFonts w:ascii="Arial" w:hAnsi="Arial" w:cs="Arial"/>
        <w:noProof/>
        <w:sz w:val="18"/>
        <w:szCs w:val="18"/>
        <w:lang w:eastAsia="fr-CA"/>
      </w:rPr>
      <mc:AlternateContent>
        <mc:Choice Requires="wpg">
          <w:drawing>
            <wp:anchor distT="0" distB="0" distL="114300" distR="114300" simplePos="0" relativeHeight="251664384" behindDoc="0" locked="0" layoutInCell="1" allowOverlap="1" wp14:anchorId="4B842C93" wp14:editId="28AEDE71">
              <wp:simplePos x="0" y="0"/>
              <wp:positionH relativeFrom="rightMargin">
                <wp:align>left</wp:align>
              </wp:positionH>
              <wp:positionV relativeFrom="paragraph">
                <wp:posOffset>-180340</wp:posOffset>
              </wp:positionV>
              <wp:extent cx="486000" cy="460800"/>
              <wp:effectExtent l="0" t="0" r="28575" b="34925"/>
              <wp:wrapNone/>
              <wp:docPr id="5" name="Groupe 5"/>
              <wp:cNvGraphicFramePr/>
              <a:graphic xmlns:a="http://schemas.openxmlformats.org/drawingml/2006/main">
                <a:graphicData uri="http://schemas.microsoft.com/office/word/2010/wordprocessingGroup">
                  <wpg:wgp>
                    <wpg:cNvGrpSpPr/>
                    <wpg:grpSpPr>
                      <a:xfrm>
                        <a:off x="0" y="0"/>
                        <a:ext cx="486000" cy="460800"/>
                        <a:chOff x="0" y="0"/>
                        <a:chExt cx="485029" cy="460926"/>
                      </a:xfrm>
                    </wpg:grpSpPr>
                    <wps:wsp>
                      <wps:cNvPr id="6" name="Connecteur droit avec flèche 6"/>
                      <wps:cNvCnPr>
                        <a:cxnSpLocks noChangeShapeType="1"/>
                      </wps:cNvCnPr>
                      <wps:spPr bwMode="auto">
                        <a:xfrm flipH="1">
                          <a:off x="119269" y="0"/>
                          <a:ext cx="365760" cy="397096"/>
                        </a:xfrm>
                        <a:prstGeom prst="straightConnector1">
                          <a:avLst/>
                        </a:prstGeom>
                        <a:noFill/>
                        <a:ln w="9525">
                          <a:solidFill>
                            <a:srgbClr val="0E4E7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 name="Connecteur droit avec flèche 7"/>
                      <wps:cNvCnPr>
                        <a:cxnSpLocks noChangeShapeType="1"/>
                      </wps:cNvCnPr>
                      <wps:spPr bwMode="auto">
                        <a:xfrm flipH="1">
                          <a:off x="0" y="135172"/>
                          <a:ext cx="293370" cy="325754"/>
                        </a:xfrm>
                        <a:prstGeom prst="straightConnector1">
                          <a:avLst/>
                        </a:prstGeom>
                        <a:noFill/>
                        <a:ln w="9525">
                          <a:solidFill>
                            <a:srgbClr val="0E4E7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Groupe 5" o:spid="_x0000_s1026" style="position:absolute;margin-left:0;margin-top:-14.2pt;width:38.25pt;height:36.3pt;z-index:251664384;mso-position-horizontal:left;mso-position-horizontal-relative:right-margin-area;mso-width-relative:margin;mso-height-relative:margin" coordsize="485029,460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">
              <v:shapetype id="_x0000_t32" coordsize="21600,21600" o:spt="32" o:oned="t" path="m,l21600,21600e" filled="f">
                <v:path arrowok="t" fillok="f" o:connecttype="none"/>
                <o:lock v:ext="edit" shapetype="t"/>
              </v:shapetype>
              <v:shape id="Connecteur droit avec flèche 6" o:spid="_x0000_s1027" type="#_x0000_t32" style="position:absolute;left:119269;width:365760;height:397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3Ti8IAAADaAAAADwAAAGRycy9kb3ducmV2LnhtbESPQWvCQBSE70L/w/KE3szGHIJEVymV&#10;ghR60PoDHruvSWr2bdxdY/TXdwWhx2FmvmFWm9F2YiAfWscK5lkOglg703Kt4Pj9MVuACBHZYOeY&#10;FNwowGb9MllhZdyV9zQcYi0ShEOFCpoY+0rKoBuyGDLXEyfvx3mLMUlfS+PxmuC2k0Wel9Jiy2mh&#10;wZ7eG9Knw8Uq2N54+3l2/rc46vudvspOntxcqdfp+LYEEWmM/+Fne2cUlPC4km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3Ti8IAAADaAAAADwAAAAAAAAAAAAAA&#10;AAChAgAAZHJzL2Rvd25yZXYueG1sUEsFBgAAAAAEAAQA+QAAAJADAAAAAA==&#10;" strokecolor="#0e4e7b">
                <v:shadow color="#eeece1"/>
              </v:shape>
              <v:shape id="Connecteur droit avec flèche 7" o:spid="_x0000_s1028" type="#_x0000_t32" style="position:absolute;top:135172;width:293370;height:325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F2EMAAAADaAAAADwAAAGRycy9kb3ducmV2LnhtbESPwarCMBRE94L/EK7wdprqQqUaRRTh&#10;8eAt1H7Apbm21eamJlGrX28EweUwM2eY+bI1tbiR85VlBcNBAoI4t7riQkF22PanIHxA1lhbJgUP&#10;8rBcdDtzTLW9845u+1CICGGfooIyhCaV0uclGfQD2xBH72idwRClK6R2eI9wU8tRkoylwYrjQokN&#10;rUvKz/urUbB58ObvYt1plOXPJ/2Pa3m2Q6V+eu1qBiJQG77hT/tXK5jA+0q8AXLx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hdhDAAAAA2gAAAA8AAAAAAAAAAAAAAAAA&#10;oQIAAGRycy9kb3ducmV2LnhtbFBLBQYAAAAABAAEAPkAAACOAwAAAAA=&#10;" strokecolor="#0e4e7b">
                <v:shadow color="#eeece1"/>
              </v:shape>
              <w10:wrap anchorx="margin"/>
            </v:group>
          </w:pict>
        </mc:Fallback>
      </mc:AlternateContent>
    </w:r>
    <w:r>
      <w:rPr>
        <w:rFonts w:ascii="Arial" w:hAnsi="Arial" w:cs="Arial"/>
        <w:sz w:val="18"/>
        <w:szCs w:val="18"/>
      </w:rPr>
      <w:t xml:space="preserve">© CISSS des Laurentides, </w:t>
    </w:r>
    <w:r w:rsidRPr="0002446F">
      <w:rPr>
        <w:rFonts w:ascii="Arial" w:hAnsi="Arial" w:cs="Arial"/>
        <w:color w:val="F79646" w:themeColor="accent6"/>
        <w:sz w:val="18"/>
        <w:szCs w:val="18"/>
      </w:rPr>
      <w:t>mois AAAA</w:t>
    </w:r>
    <w:r w:rsidRPr="00E00B26">
      <w:rPr>
        <w:rFonts w:ascii="Arial" w:hAnsi="Arial" w:cs="Arial"/>
        <w:sz w:val="11"/>
        <w:szCs w:val="11"/>
      </w:rPr>
      <w:ptab w:relativeTo="margin" w:alignment="right" w:leader="none"/>
    </w:r>
    <w:r w:rsidRPr="0095588B">
      <w:rPr>
        <w:rFonts w:ascii="Arial" w:hAnsi="Arial" w:cs="Arial"/>
        <w:sz w:val="18"/>
        <w:szCs w:val="18"/>
        <w:lang w:val="fr-FR"/>
      </w:rPr>
      <w:t xml:space="preserve">Page </w:t>
    </w:r>
    <w:r w:rsidRPr="0095588B">
      <w:rPr>
        <w:rFonts w:ascii="Arial" w:hAnsi="Arial" w:cs="Arial"/>
        <w:b/>
        <w:bCs/>
        <w:sz w:val="18"/>
        <w:szCs w:val="18"/>
      </w:rPr>
      <w:fldChar w:fldCharType="begin"/>
    </w:r>
    <w:r w:rsidRPr="0095588B">
      <w:rPr>
        <w:rFonts w:ascii="Arial" w:hAnsi="Arial" w:cs="Arial"/>
        <w:b/>
        <w:bCs/>
        <w:sz w:val="18"/>
        <w:szCs w:val="18"/>
      </w:rPr>
      <w:instrText>PAGE</w:instrText>
    </w:r>
    <w:r w:rsidRPr="0095588B">
      <w:rPr>
        <w:rFonts w:ascii="Arial" w:hAnsi="Arial" w:cs="Arial"/>
        <w:b/>
        <w:bCs/>
        <w:sz w:val="18"/>
        <w:szCs w:val="18"/>
      </w:rPr>
      <w:fldChar w:fldCharType="separate"/>
    </w:r>
    <w:r w:rsidR="00B1585E">
      <w:rPr>
        <w:rFonts w:ascii="Arial" w:hAnsi="Arial" w:cs="Arial"/>
        <w:b/>
        <w:bCs/>
        <w:noProof/>
        <w:sz w:val="18"/>
        <w:szCs w:val="18"/>
      </w:rPr>
      <w:t>1</w:t>
    </w:r>
    <w:r w:rsidRPr="0095588B">
      <w:rPr>
        <w:rFonts w:ascii="Arial" w:hAnsi="Arial" w:cs="Arial"/>
        <w:b/>
        <w:bCs/>
        <w:sz w:val="18"/>
        <w:szCs w:val="18"/>
      </w:rPr>
      <w:fldChar w:fldCharType="end"/>
    </w:r>
    <w:r w:rsidRPr="0095588B">
      <w:rPr>
        <w:rFonts w:ascii="Arial" w:hAnsi="Arial" w:cs="Arial"/>
        <w:sz w:val="18"/>
        <w:szCs w:val="18"/>
        <w:lang w:val="fr-FR"/>
      </w:rPr>
      <w:t xml:space="preserve"> de </w:t>
    </w:r>
    <w:r w:rsidRPr="0095588B">
      <w:rPr>
        <w:rFonts w:ascii="Arial" w:hAnsi="Arial" w:cs="Arial"/>
        <w:b/>
        <w:bCs/>
        <w:sz w:val="18"/>
        <w:szCs w:val="18"/>
      </w:rPr>
      <w:fldChar w:fldCharType="begin"/>
    </w:r>
    <w:r w:rsidRPr="0095588B">
      <w:rPr>
        <w:rFonts w:ascii="Arial" w:hAnsi="Arial" w:cs="Arial"/>
        <w:b/>
        <w:bCs/>
        <w:sz w:val="18"/>
        <w:szCs w:val="18"/>
      </w:rPr>
      <w:instrText>NUMPAGES</w:instrText>
    </w:r>
    <w:r w:rsidRPr="0095588B">
      <w:rPr>
        <w:rFonts w:ascii="Arial" w:hAnsi="Arial" w:cs="Arial"/>
        <w:b/>
        <w:bCs/>
        <w:sz w:val="18"/>
        <w:szCs w:val="18"/>
      </w:rPr>
      <w:fldChar w:fldCharType="separate"/>
    </w:r>
    <w:r w:rsidR="00B1585E">
      <w:rPr>
        <w:rFonts w:ascii="Arial" w:hAnsi="Arial" w:cs="Arial"/>
        <w:b/>
        <w:bCs/>
        <w:noProof/>
        <w:sz w:val="18"/>
        <w:szCs w:val="18"/>
      </w:rPr>
      <w:t>16</w:t>
    </w:r>
    <w:r w:rsidRPr="0095588B">
      <w:rPr>
        <w:rFonts w:ascii="Arial" w:hAnsi="Arial" w:cs="Arial"/>
        <w:b/>
        <w:bCs/>
        <w:sz w:val="18"/>
        <w:szCs w:val="18"/>
      </w:rPr>
      <w:fldChar w:fldCharType="end"/>
    </w:r>
  </w:p>
  <w:p w14:paraId="3B551E9C" w14:textId="2CCE76EB" w:rsidR="00E7291B" w:rsidRPr="00E7291B" w:rsidRDefault="00E7291B" w:rsidP="00E7291B">
    <w:pPr>
      <w:pStyle w:val="Pieddepage"/>
      <w:pBdr>
        <w:top w:val="single" w:sz="4" w:space="1" w:color="4F81BD" w:themeColor="accent1"/>
      </w:pBdr>
      <w:tabs>
        <w:tab w:val="clear" w:pos="4320"/>
        <w:tab w:val="clear" w:pos="8640"/>
      </w:tabs>
      <w:rPr>
        <w:rFonts w:ascii="Arial" w:hAnsi="Arial" w:cs="Arial"/>
        <w:sz w:val="18"/>
        <w:szCs w:val="18"/>
      </w:rPr>
    </w:pPr>
    <w:r w:rsidRPr="00E7291B">
      <w:rPr>
        <w:rFonts w:ascii="Arial" w:hAnsi="Arial" w:cs="Arial"/>
        <w:sz w:val="18"/>
        <w:szCs w:val="18"/>
      </w:rPr>
      <w:t>Document préparé par le Programme Santé au travail - Direction de santé publique</w:t>
    </w:r>
  </w:p>
  <w:p w14:paraId="7274F92D" w14:textId="77777777" w:rsidR="006628EC" w:rsidRPr="00E7291B" w:rsidRDefault="006628EC" w:rsidP="00A2430F">
    <w:pPr>
      <w:pStyle w:val="Pieddepage"/>
      <w:tabs>
        <w:tab w:val="clear" w:pos="8640"/>
        <w:tab w:val="right" w:pos="9639"/>
        <w:tab w:val="right" w:pos="9781"/>
      </w:tabs>
      <w:ind w:left="-993" w:right="46"/>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2D39D" w14:textId="77777777" w:rsidR="006628EC" w:rsidRDefault="006628EC" w:rsidP="00AD52AE">
      <w:pPr>
        <w:spacing w:after="0" w:line="240" w:lineRule="auto"/>
      </w:pPr>
      <w:r>
        <w:separator/>
      </w:r>
    </w:p>
  </w:footnote>
  <w:footnote w:type="continuationSeparator" w:id="0">
    <w:p w14:paraId="462E53BD" w14:textId="77777777" w:rsidR="006628EC" w:rsidRDefault="006628EC" w:rsidP="00AD52AE">
      <w:pPr>
        <w:spacing w:after="0" w:line="240" w:lineRule="auto"/>
      </w:pPr>
      <w:r>
        <w:continuationSeparator/>
      </w:r>
    </w:p>
  </w:footnote>
  <w:footnote w:id="1">
    <w:p w14:paraId="72C93484" w14:textId="792E9D18" w:rsidR="00FF67FE" w:rsidRDefault="00FF67FE" w:rsidP="00FF67FE">
      <w:pPr>
        <w:pStyle w:val="Notedebasdepage"/>
        <w:jc w:val="both"/>
      </w:pPr>
      <w:r>
        <w:rPr>
          <w:rStyle w:val="Appelnotedebasdep"/>
        </w:rPr>
        <w:footnoteRef/>
      </w:r>
      <w:r>
        <w:t xml:space="preserve"> </w:t>
      </w:r>
      <w:r w:rsidRPr="00FF67FE">
        <w:t>Selon l’INSPQ (2016)[1], les risques psychosociaux du travail sont « </w:t>
      </w:r>
      <w:r w:rsidRPr="00FF67FE">
        <w:rPr>
          <w:i/>
          <w:iCs/>
        </w:rPr>
        <w:t>définis comme des facteurs qui sont liés à </w:t>
      </w:r>
      <w:r w:rsidRPr="00FF67FE">
        <w:rPr>
          <w:b/>
          <w:bCs/>
          <w:i/>
          <w:iCs/>
        </w:rPr>
        <w:t>l’organisation du travail, aux pratiques de gestion, </w:t>
      </w:r>
      <w:r w:rsidRPr="00FF67FE">
        <w:rPr>
          <w:i/>
          <w:iCs/>
        </w:rPr>
        <w:t>aux </w:t>
      </w:r>
      <w:r w:rsidRPr="00FF67FE">
        <w:rPr>
          <w:b/>
          <w:bCs/>
          <w:i/>
          <w:iCs/>
        </w:rPr>
        <w:t>conditions d’emploi </w:t>
      </w:r>
      <w:r w:rsidRPr="00FF67FE">
        <w:rPr>
          <w:i/>
          <w:iCs/>
        </w:rPr>
        <w:t>et aux </w:t>
      </w:r>
      <w:r w:rsidRPr="00FF67FE">
        <w:rPr>
          <w:b/>
          <w:bCs/>
          <w:i/>
          <w:iCs/>
        </w:rPr>
        <w:t>relations sociales</w:t>
      </w:r>
      <w:r w:rsidRPr="00FF67FE">
        <w:rPr>
          <w:i/>
          <w:iCs/>
        </w:rPr>
        <w:t> et qui augmentent la probabilité d’engendrer des effets néfastes sur la santé physique et psychologique des personnes exposées </w:t>
      </w:r>
      <w:r w:rsidRPr="00FF67FE">
        <w:t>». Les principaux facteurs de risques psychosociaux sont la charge de travail, l’autonomie décisionnelle, la reconnaissance, le soutien social du supérieur et des collègues ainsi que le harcèlement psychologique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43749" w14:textId="77777777" w:rsidR="005D47DB" w:rsidRDefault="005D47DB" w:rsidP="00A2430F">
    <w:pPr>
      <w:pStyle w:val="En-tte"/>
      <w:ind w:left="-851"/>
    </w:pPr>
    <w:r>
      <w:rPr>
        <w:noProof/>
        <w:lang w:eastAsia="fr-CA"/>
      </w:rPr>
      <w:drawing>
        <wp:anchor distT="0" distB="0" distL="114300" distR="114300" simplePos="0" relativeHeight="251662336" behindDoc="0" locked="0" layoutInCell="1" allowOverlap="1" wp14:anchorId="0689DB8B" wp14:editId="71B805D0">
          <wp:simplePos x="0" y="0"/>
          <wp:positionH relativeFrom="column">
            <wp:posOffset>2792730</wp:posOffset>
          </wp:positionH>
          <wp:positionV relativeFrom="paragraph">
            <wp:posOffset>-72390</wp:posOffset>
          </wp:positionV>
          <wp:extent cx="3274060" cy="847725"/>
          <wp:effectExtent l="0" t="0" r="254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4060" cy="847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w:drawing>
        <wp:inline distT="0" distB="0" distL="0" distR="0" wp14:anchorId="3BC3DDBF" wp14:editId="641EB27D">
          <wp:extent cx="2072640" cy="97536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2640" cy="97536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16A52" w14:textId="64F1E7EB" w:rsidR="00A2430F" w:rsidRPr="00C91519" w:rsidRDefault="00A2430F" w:rsidP="00A2430F">
    <w:pPr>
      <w:pStyle w:val="En-tte"/>
      <w:pBdr>
        <w:bottom w:val="single" w:sz="4" w:space="1" w:color="auto"/>
      </w:pBdr>
      <w:rPr>
        <w:rFonts w:ascii="Arial" w:hAnsi="Arial" w:cs="Arial"/>
        <w:sz w:val="18"/>
        <w:szCs w:val="18"/>
      </w:rPr>
    </w:pPr>
    <w:r w:rsidRPr="00C91519">
      <w:rPr>
        <w:rFonts w:ascii="Arial" w:eastAsia="Times New Roman" w:hAnsi="Arial" w:cs="Arial"/>
        <w:bCs/>
        <w:kern w:val="28"/>
        <w:sz w:val="18"/>
        <w:szCs w:val="18"/>
        <w:lang w:eastAsia="fr-CA"/>
        <w14:cntxtAlts/>
      </w:rPr>
      <w:t xml:space="preserve">Plan de prévention à la COVID-19 - </w:t>
    </w:r>
    <w:r w:rsidRPr="00C91519">
      <w:rPr>
        <w:rFonts w:ascii="Arial" w:hAnsi="Arial" w:cs="Arial"/>
        <w:b/>
        <w:i/>
        <w:color w:val="F79646" w:themeColor="accent6"/>
        <w:sz w:val="18"/>
        <w:szCs w:val="18"/>
      </w:rPr>
      <w:t>Nom de l’entreprise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7B5"/>
    <w:multiLevelType w:val="hybridMultilevel"/>
    <w:tmpl w:val="4914F4A8"/>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36C426F"/>
    <w:multiLevelType w:val="hybridMultilevel"/>
    <w:tmpl w:val="D5084BD8"/>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5087C62"/>
    <w:multiLevelType w:val="hybridMultilevel"/>
    <w:tmpl w:val="034A9D1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7346190"/>
    <w:multiLevelType w:val="hybridMultilevel"/>
    <w:tmpl w:val="3676B06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0DF4AD2"/>
    <w:multiLevelType w:val="hybridMultilevel"/>
    <w:tmpl w:val="AF68B03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21C9445D"/>
    <w:multiLevelType w:val="hybridMultilevel"/>
    <w:tmpl w:val="FDA42C2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29776251"/>
    <w:multiLevelType w:val="hybridMultilevel"/>
    <w:tmpl w:val="24066A0A"/>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9862E1C"/>
    <w:multiLevelType w:val="hybridMultilevel"/>
    <w:tmpl w:val="9686306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B190DC5"/>
    <w:multiLevelType w:val="hybridMultilevel"/>
    <w:tmpl w:val="EBA264F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BCD0F1B"/>
    <w:multiLevelType w:val="hybridMultilevel"/>
    <w:tmpl w:val="909051B0"/>
    <w:lvl w:ilvl="0" w:tplc="5D840CEA">
      <w:start w:val="1"/>
      <w:numFmt w:val="bullet"/>
      <w:lvlText w:val=""/>
      <w:lvlJc w:val="left"/>
      <w:pPr>
        <w:ind w:left="721" w:hanging="360"/>
      </w:pPr>
      <w:rPr>
        <w:rFonts w:ascii="Wingdings" w:hAnsi="Wingdings" w:hint="default"/>
        <w:color w:val="E36C0A" w:themeColor="accent6" w:themeShade="BF"/>
      </w:rPr>
    </w:lvl>
    <w:lvl w:ilvl="1" w:tplc="0C0C0003" w:tentative="1">
      <w:start w:val="1"/>
      <w:numFmt w:val="bullet"/>
      <w:lvlText w:val="o"/>
      <w:lvlJc w:val="left"/>
      <w:pPr>
        <w:ind w:left="1441" w:hanging="360"/>
      </w:pPr>
      <w:rPr>
        <w:rFonts w:ascii="Courier New" w:hAnsi="Courier New" w:hint="default"/>
      </w:rPr>
    </w:lvl>
    <w:lvl w:ilvl="2" w:tplc="0C0C0005" w:tentative="1">
      <w:start w:val="1"/>
      <w:numFmt w:val="bullet"/>
      <w:lvlText w:val=""/>
      <w:lvlJc w:val="left"/>
      <w:pPr>
        <w:ind w:left="2161" w:hanging="360"/>
      </w:pPr>
      <w:rPr>
        <w:rFonts w:ascii="Wingdings" w:hAnsi="Wingdings" w:hint="default"/>
      </w:rPr>
    </w:lvl>
    <w:lvl w:ilvl="3" w:tplc="0C0C0001" w:tentative="1">
      <w:start w:val="1"/>
      <w:numFmt w:val="bullet"/>
      <w:lvlText w:val=""/>
      <w:lvlJc w:val="left"/>
      <w:pPr>
        <w:ind w:left="2881" w:hanging="360"/>
      </w:pPr>
      <w:rPr>
        <w:rFonts w:ascii="Symbol" w:hAnsi="Symbol" w:hint="default"/>
      </w:rPr>
    </w:lvl>
    <w:lvl w:ilvl="4" w:tplc="0C0C0003" w:tentative="1">
      <w:start w:val="1"/>
      <w:numFmt w:val="bullet"/>
      <w:lvlText w:val="o"/>
      <w:lvlJc w:val="left"/>
      <w:pPr>
        <w:ind w:left="3601" w:hanging="360"/>
      </w:pPr>
      <w:rPr>
        <w:rFonts w:ascii="Courier New" w:hAnsi="Courier New" w:hint="default"/>
      </w:rPr>
    </w:lvl>
    <w:lvl w:ilvl="5" w:tplc="0C0C0005" w:tentative="1">
      <w:start w:val="1"/>
      <w:numFmt w:val="bullet"/>
      <w:lvlText w:val=""/>
      <w:lvlJc w:val="left"/>
      <w:pPr>
        <w:ind w:left="4321" w:hanging="360"/>
      </w:pPr>
      <w:rPr>
        <w:rFonts w:ascii="Wingdings" w:hAnsi="Wingdings" w:hint="default"/>
      </w:rPr>
    </w:lvl>
    <w:lvl w:ilvl="6" w:tplc="0C0C0001" w:tentative="1">
      <w:start w:val="1"/>
      <w:numFmt w:val="bullet"/>
      <w:lvlText w:val=""/>
      <w:lvlJc w:val="left"/>
      <w:pPr>
        <w:ind w:left="5041" w:hanging="360"/>
      </w:pPr>
      <w:rPr>
        <w:rFonts w:ascii="Symbol" w:hAnsi="Symbol" w:hint="default"/>
      </w:rPr>
    </w:lvl>
    <w:lvl w:ilvl="7" w:tplc="0C0C0003" w:tentative="1">
      <w:start w:val="1"/>
      <w:numFmt w:val="bullet"/>
      <w:lvlText w:val="o"/>
      <w:lvlJc w:val="left"/>
      <w:pPr>
        <w:ind w:left="5761" w:hanging="360"/>
      </w:pPr>
      <w:rPr>
        <w:rFonts w:ascii="Courier New" w:hAnsi="Courier New" w:hint="default"/>
      </w:rPr>
    </w:lvl>
    <w:lvl w:ilvl="8" w:tplc="0C0C0005" w:tentative="1">
      <w:start w:val="1"/>
      <w:numFmt w:val="bullet"/>
      <w:lvlText w:val=""/>
      <w:lvlJc w:val="left"/>
      <w:pPr>
        <w:ind w:left="6481" w:hanging="360"/>
      </w:pPr>
      <w:rPr>
        <w:rFonts w:ascii="Wingdings" w:hAnsi="Wingdings" w:hint="default"/>
      </w:rPr>
    </w:lvl>
  </w:abstractNum>
  <w:abstractNum w:abstractNumId="10">
    <w:nsid w:val="35AD6395"/>
    <w:multiLevelType w:val="hybridMultilevel"/>
    <w:tmpl w:val="27CAF5A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7A32E44"/>
    <w:multiLevelType w:val="hybridMultilevel"/>
    <w:tmpl w:val="029427BE"/>
    <w:lvl w:ilvl="0" w:tplc="F920CD98">
      <w:start w:val="1"/>
      <w:numFmt w:val="bullet"/>
      <w:lvlText w:val=""/>
      <w:lvlJc w:val="left"/>
      <w:pPr>
        <w:ind w:left="720" w:hanging="360"/>
      </w:pPr>
      <w:rPr>
        <w:rFonts w:ascii="Wingdings" w:hAnsi="Wingdings" w:hint="default"/>
        <w:color w:val="E36C0A" w:themeColor="accent6" w:themeShade="BF"/>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82A6BF4"/>
    <w:multiLevelType w:val="hybridMultilevel"/>
    <w:tmpl w:val="26169A26"/>
    <w:lvl w:ilvl="0" w:tplc="4FEEF350">
      <w:start w:val="1"/>
      <w:numFmt w:val="decimal"/>
      <w:lvlText w:val="%1."/>
      <w:lvlJc w:val="left"/>
      <w:pPr>
        <w:ind w:left="502" w:hanging="360"/>
      </w:pPr>
      <w:rPr>
        <w:rFonts w:cs="Times New Roman" w:hint="default"/>
        <w:b/>
        <w:sz w:val="36"/>
      </w:rPr>
    </w:lvl>
    <w:lvl w:ilvl="1" w:tplc="0C0C0019" w:tentative="1">
      <w:start w:val="1"/>
      <w:numFmt w:val="lowerLetter"/>
      <w:lvlText w:val="%2."/>
      <w:lvlJc w:val="left"/>
      <w:pPr>
        <w:ind w:left="1222" w:hanging="360"/>
      </w:pPr>
      <w:rPr>
        <w:rFonts w:cs="Times New Roman"/>
      </w:rPr>
    </w:lvl>
    <w:lvl w:ilvl="2" w:tplc="0C0C001B" w:tentative="1">
      <w:start w:val="1"/>
      <w:numFmt w:val="lowerRoman"/>
      <w:lvlText w:val="%3."/>
      <w:lvlJc w:val="right"/>
      <w:pPr>
        <w:ind w:left="1942" w:hanging="180"/>
      </w:pPr>
      <w:rPr>
        <w:rFonts w:cs="Times New Roman"/>
      </w:rPr>
    </w:lvl>
    <w:lvl w:ilvl="3" w:tplc="0C0C000F" w:tentative="1">
      <w:start w:val="1"/>
      <w:numFmt w:val="decimal"/>
      <w:lvlText w:val="%4."/>
      <w:lvlJc w:val="left"/>
      <w:pPr>
        <w:ind w:left="2662" w:hanging="360"/>
      </w:pPr>
      <w:rPr>
        <w:rFonts w:cs="Times New Roman"/>
      </w:rPr>
    </w:lvl>
    <w:lvl w:ilvl="4" w:tplc="0C0C0019" w:tentative="1">
      <w:start w:val="1"/>
      <w:numFmt w:val="lowerLetter"/>
      <w:lvlText w:val="%5."/>
      <w:lvlJc w:val="left"/>
      <w:pPr>
        <w:ind w:left="3382" w:hanging="360"/>
      </w:pPr>
      <w:rPr>
        <w:rFonts w:cs="Times New Roman"/>
      </w:rPr>
    </w:lvl>
    <w:lvl w:ilvl="5" w:tplc="0C0C001B" w:tentative="1">
      <w:start w:val="1"/>
      <w:numFmt w:val="lowerRoman"/>
      <w:lvlText w:val="%6."/>
      <w:lvlJc w:val="right"/>
      <w:pPr>
        <w:ind w:left="4102" w:hanging="180"/>
      </w:pPr>
      <w:rPr>
        <w:rFonts w:cs="Times New Roman"/>
      </w:rPr>
    </w:lvl>
    <w:lvl w:ilvl="6" w:tplc="0C0C000F" w:tentative="1">
      <w:start w:val="1"/>
      <w:numFmt w:val="decimal"/>
      <w:lvlText w:val="%7."/>
      <w:lvlJc w:val="left"/>
      <w:pPr>
        <w:ind w:left="4822" w:hanging="360"/>
      </w:pPr>
      <w:rPr>
        <w:rFonts w:cs="Times New Roman"/>
      </w:rPr>
    </w:lvl>
    <w:lvl w:ilvl="7" w:tplc="0C0C0019" w:tentative="1">
      <w:start w:val="1"/>
      <w:numFmt w:val="lowerLetter"/>
      <w:lvlText w:val="%8."/>
      <w:lvlJc w:val="left"/>
      <w:pPr>
        <w:ind w:left="5542" w:hanging="360"/>
      </w:pPr>
      <w:rPr>
        <w:rFonts w:cs="Times New Roman"/>
      </w:rPr>
    </w:lvl>
    <w:lvl w:ilvl="8" w:tplc="0C0C001B" w:tentative="1">
      <w:start w:val="1"/>
      <w:numFmt w:val="lowerRoman"/>
      <w:lvlText w:val="%9."/>
      <w:lvlJc w:val="right"/>
      <w:pPr>
        <w:ind w:left="6262" w:hanging="180"/>
      </w:pPr>
      <w:rPr>
        <w:rFonts w:cs="Times New Roman"/>
      </w:rPr>
    </w:lvl>
  </w:abstractNum>
  <w:abstractNum w:abstractNumId="13">
    <w:nsid w:val="39AB01CF"/>
    <w:multiLevelType w:val="hybridMultilevel"/>
    <w:tmpl w:val="2A044558"/>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A4B7FEA"/>
    <w:multiLevelType w:val="hybridMultilevel"/>
    <w:tmpl w:val="0ED084AC"/>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D2A4133"/>
    <w:multiLevelType w:val="hybridMultilevel"/>
    <w:tmpl w:val="22A2034A"/>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00117B4"/>
    <w:multiLevelType w:val="hybridMultilevel"/>
    <w:tmpl w:val="5588993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42200E69"/>
    <w:multiLevelType w:val="hybridMultilevel"/>
    <w:tmpl w:val="138EA7B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3BA0430"/>
    <w:multiLevelType w:val="hybridMultilevel"/>
    <w:tmpl w:val="E3527972"/>
    <w:lvl w:ilvl="0" w:tplc="75607EF4">
      <w:start w:val="1"/>
      <w:numFmt w:val="bullet"/>
      <w:lvlText w:val=""/>
      <w:lvlJc w:val="left"/>
      <w:pPr>
        <w:ind w:left="720" w:hanging="360"/>
      </w:pPr>
      <w:rPr>
        <w:rFonts w:ascii="Wingdings" w:hAnsi="Wingdings" w:hint="default"/>
        <w:color w:val="E36C0A" w:themeColor="accent6" w:themeShade="BF"/>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45A16E92"/>
    <w:multiLevelType w:val="hybridMultilevel"/>
    <w:tmpl w:val="44D64DB8"/>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B6407C3"/>
    <w:multiLevelType w:val="hybridMultilevel"/>
    <w:tmpl w:val="D8FE191C"/>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1183C5E"/>
    <w:multiLevelType w:val="hybridMultilevel"/>
    <w:tmpl w:val="554EF08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1957CCC"/>
    <w:multiLevelType w:val="hybridMultilevel"/>
    <w:tmpl w:val="030080AC"/>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22E69AA"/>
    <w:multiLevelType w:val="hybridMultilevel"/>
    <w:tmpl w:val="D74E8148"/>
    <w:lvl w:ilvl="0" w:tplc="4288B552">
      <w:start w:val="1"/>
      <w:numFmt w:val="bullet"/>
      <w:lvlText w:val="□"/>
      <w:lvlJc w:val="left"/>
      <w:pPr>
        <w:ind w:left="720" w:hanging="360"/>
      </w:pPr>
      <w:rPr>
        <w:rFonts w:ascii="MS PGothic" w:eastAsia="MS PGothic" w:hAnsi="MS PGothic" w:hint="eastAsia"/>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568E5CB9"/>
    <w:multiLevelType w:val="hybridMultilevel"/>
    <w:tmpl w:val="EE304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56E54E3B"/>
    <w:multiLevelType w:val="hybridMultilevel"/>
    <w:tmpl w:val="CD467272"/>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598D302F"/>
    <w:multiLevelType w:val="hybridMultilevel"/>
    <w:tmpl w:val="531850F6"/>
    <w:lvl w:ilvl="0" w:tplc="0C0C000D">
      <w:start w:val="1"/>
      <w:numFmt w:val="bullet"/>
      <w:lvlText w:val=""/>
      <w:lvlJc w:val="left"/>
      <w:pPr>
        <w:ind w:left="778" w:hanging="360"/>
      </w:pPr>
      <w:rPr>
        <w:rFonts w:ascii="Wingdings" w:hAnsi="Wingdings" w:hint="default"/>
      </w:rPr>
    </w:lvl>
    <w:lvl w:ilvl="1" w:tplc="0C0C0003" w:tentative="1">
      <w:start w:val="1"/>
      <w:numFmt w:val="bullet"/>
      <w:lvlText w:val="o"/>
      <w:lvlJc w:val="left"/>
      <w:pPr>
        <w:ind w:left="1498" w:hanging="360"/>
      </w:pPr>
      <w:rPr>
        <w:rFonts w:ascii="Courier New" w:hAnsi="Courier New" w:cs="Courier New" w:hint="default"/>
      </w:rPr>
    </w:lvl>
    <w:lvl w:ilvl="2" w:tplc="0C0C0005" w:tentative="1">
      <w:start w:val="1"/>
      <w:numFmt w:val="bullet"/>
      <w:lvlText w:val=""/>
      <w:lvlJc w:val="left"/>
      <w:pPr>
        <w:ind w:left="2218" w:hanging="360"/>
      </w:pPr>
      <w:rPr>
        <w:rFonts w:ascii="Wingdings" w:hAnsi="Wingdings" w:hint="default"/>
      </w:rPr>
    </w:lvl>
    <w:lvl w:ilvl="3" w:tplc="0C0C0001" w:tentative="1">
      <w:start w:val="1"/>
      <w:numFmt w:val="bullet"/>
      <w:lvlText w:val=""/>
      <w:lvlJc w:val="left"/>
      <w:pPr>
        <w:ind w:left="2938" w:hanging="360"/>
      </w:pPr>
      <w:rPr>
        <w:rFonts w:ascii="Symbol" w:hAnsi="Symbol" w:hint="default"/>
      </w:rPr>
    </w:lvl>
    <w:lvl w:ilvl="4" w:tplc="0C0C0003" w:tentative="1">
      <w:start w:val="1"/>
      <w:numFmt w:val="bullet"/>
      <w:lvlText w:val="o"/>
      <w:lvlJc w:val="left"/>
      <w:pPr>
        <w:ind w:left="3658" w:hanging="360"/>
      </w:pPr>
      <w:rPr>
        <w:rFonts w:ascii="Courier New" w:hAnsi="Courier New" w:cs="Courier New" w:hint="default"/>
      </w:rPr>
    </w:lvl>
    <w:lvl w:ilvl="5" w:tplc="0C0C0005" w:tentative="1">
      <w:start w:val="1"/>
      <w:numFmt w:val="bullet"/>
      <w:lvlText w:val=""/>
      <w:lvlJc w:val="left"/>
      <w:pPr>
        <w:ind w:left="4378" w:hanging="360"/>
      </w:pPr>
      <w:rPr>
        <w:rFonts w:ascii="Wingdings" w:hAnsi="Wingdings" w:hint="default"/>
      </w:rPr>
    </w:lvl>
    <w:lvl w:ilvl="6" w:tplc="0C0C0001" w:tentative="1">
      <w:start w:val="1"/>
      <w:numFmt w:val="bullet"/>
      <w:lvlText w:val=""/>
      <w:lvlJc w:val="left"/>
      <w:pPr>
        <w:ind w:left="5098" w:hanging="360"/>
      </w:pPr>
      <w:rPr>
        <w:rFonts w:ascii="Symbol" w:hAnsi="Symbol" w:hint="default"/>
      </w:rPr>
    </w:lvl>
    <w:lvl w:ilvl="7" w:tplc="0C0C0003" w:tentative="1">
      <w:start w:val="1"/>
      <w:numFmt w:val="bullet"/>
      <w:lvlText w:val="o"/>
      <w:lvlJc w:val="left"/>
      <w:pPr>
        <w:ind w:left="5818" w:hanging="360"/>
      </w:pPr>
      <w:rPr>
        <w:rFonts w:ascii="Courier New" w:hAnsi="Courier New" w:cs="Courier New" w:hint="default"/>
      </w:rPr>
    </w:lvl>
    <w:lvl w:ilvl="8" w:tplc="0C0C0005" w:tentative="1">
      <w:start w:val="1"/>
      <w:numFmt w:val="bullet"/>
      <w:lvlText w:val=""/>
      <w:lvlJc w:val="left"/>
      <w:pPr>
        <w:ind w:left="6538" w:hanging="360"/>
      </w:pPr>
      <w:rPr>
        <w:rFonts w:ascii="Wingdings" w:hAnsi="Wingdings" w:hint="default"/>
      </w:rPr>
    </w:lvl>
  </w:abstractNum>
  <w:abstractNum w:abstractNumId="27">
    <w:nsid w:val="5B016D2E"/>
    <w:multiLevelType w:val="hybridMultilevel"/>
    <w:tmpl w:val="879CEA66"/>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B6C1011"/>
    <w:multiLevelType w:val="hybridMultilevel"/>
    <w:tmpl w:val="3116890E"/>
    <w:lvl w:ilvl="0" w:tplc="4288B552">
      <w:start w:val="1"/>
      <w:numFmt w:val="bullet"/>
      <w:lvlText w:val="□"/>
      <w:lvlJc w:val="left"/>
      <w:pPr>
        <w:ind w:left="360" w:hanging="360"/>
      </w:pPr>
      <w:rPr>
        <w:rFonts w:ascii="MS PGothic" w:eastAsia="MS PGothic" w:hAnsi="MS PGothic" w:hint="eastAsia"/>
        <w:color w:val="auto"/>
        <w:u w:color="1F497D" w:themeColor="text2"/>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nsid w:val="5B9656BE"/>
    <w:multiLevelType w:val="hybridMultilevel"/>
    <w:tmpl w:val="5588993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60DC2151"/>
    <w:multiLevelType w:val="hybridMultilevel"/>
    <w:tmpl w:val="D602985C"/>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650D6CA2"/>
    <w:multiLevelType w:val="hybridMultilevel"/>
    <w:tmpl w:val="82E89A4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673A753F"/>
    <w:multiLevelType w:val="hybridMultilevel"/>
    <w:tmpl w:val="F30227C0"/>
    <w:lvl w:ilvl="0" w:tplc="4288B552">
      <w:start w:val="1"/>
      <w:numFmt w:val="bullet"/>
      <w:lvlText w:val="□"/>
      <w:lvlJc w:val="left"/>
      <w:pPr>
        <w:ind w:left="720" w:hanging="360"/>
      </w:pPr>
      <w:rPr>
        <w:rFonts w:ascii="MS PGothic" w:eastAsia="MS PGothic" w:hAnsi="MS PGothic" w:hint="eastAsia"/>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67B846E6"/>
    <w:multiLevelType w:val="hybridMultilevel"/>
    <w:tmpl w:val="02107F9E"/>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6A1205DB"/>
    <w:multiLevelType w:val="hybridMultilevel"/>
    <w:tmpl w:val="5588993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6A92336A"/>
    <w:multiLevelType w:val="hybridMultilevel"/>
    <w:tmpl w:val="380ED6B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6C96120D"/>
    <w:multiLevelType w:val="hybridMultilevel"/>
    <w:tmpl w:val="69324134"/>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6CA96DA5"/>
    <w:multiLevelType w:val="hybridMultilevel"/>
    <w:tmpl w:val="2D84A25A"/>
    <w:lvl w:ilvl="0" w:tplc="4288B552">
      <w:start w:val="1"/>
      <w:numFmt w:val="bullet"/>
      <w:lvlText w:val="□"/>
      <w:lvlJc w:val="left"/>
      <w:pPr>
        <w:ind w:left="720" w:hanging="360"/>
      </w:pPr>
      <w:rPr>
        <w:rFonts w:ascii="MS PGothic" w:eastAsia="MS PGothic" w:hAnsi="MS PGothic" w:hint="eastAsia"/>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6D534DA0"/>
    <w:multiLevelType w:val="hybridMultilevel"/>
    <w:tmpl w:val="066843E4"/>
    <w:lvl w:ilvl="0" w:tplc="99746E30">
      <w:start w:val="1"/>
      <w:numFmt w:val="bullet"/>
      <w:lvlText w:val=""/>
      <w:lvlJc w:val="left"/>
      <w:pPr>
        <w:ind w:left="720" w:hanging="360"/>
      </w:pPr>
      <w:rPr>
        <w:rFonts w:ascii="Wingdings" w:hAnsi="Wingdings" w:hint="default"/>
        <w:color w:val="548DD4" w:themeColor="text2" w:themeTint="99"/>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6D536726"/>
    <w:multiLevelType w:val="hybridMultilevel"/>
    <w:tmpl w:val="B476B8E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nsid w:val="6F4D367F"/>
    <w:multiLevelType w:val="hybridMultilevel"/>
    <w:tmpl w:val="C17AF968"/>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75BA2EE1"/>
    <w:multiLevelType w:val="hybridMultilevel"/>
    <w:tmpl w:val="66C61B0E"/>
    <w:lvl w:ilvl="0" w:tplc="4288B552">
      <w:start w:val="1"/>
      <w:numFmt w:val="bullet"/>
      <w:lvlText w:val="□"/>
      <w:lvlJc w:val="left"/>
      <w:pPr>
        <w:ind w:left="770" w:hanging="360"/>
      </w:pPr>
      <w:rPr>
        <w:rFonts w:ascii="MS PGothic" w:eastAsia="MS PGothic" w:hAnsi="MS PGothic" w:hint="eastAsia"/>
      </w:rPr>
    </w:lvl>
    <w:lvl w:ilvl="1" w:tplc="0C0C0003" w:tentative="1">
      <w:start w:val="1"/>
      <w:numFmt w:val="bullet"/>
      <w:lvlText w:val="o"/>
      <w:lvlJc w:val="left"/>
      <w:pPr>
        <w:ind w:left="1490" w:hanging="360"/>
      </w:pPr>
      <w:rPr>
        <w:rFonts w:ascii="Courier New" w:hAnsi="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42">
    <w:nsid w:val="76FE37D5"/>
    <w:multiLevelType w:val="hybridMultilevel"/>
    <w:tmpl w:val="44E0B90A"/>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nsid w:val="77B93330"/>
    <w:multiLevelType w:val="hybridMultilevel"/>
    <w:tmpl w:val="CBE6E5AC"/>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nsid w:val="7AE7440D"/>
    <w:multiLevelType w:val="hybridMultilevel"/>
    <w:tmpl w:val="F7481558"/>
    <w:lvl w:ilvl="0" w:tplc="8F3694DE">
      <w:start w:val="1"/>
      <w:numFmt w:val="bullet"/>
      <w:lvlText w:val=""/>
      <w:lvlJc w:val="left"/>
      <w:pPr>
        <w:ind w:left="720" w:hanging="360"/>
      </w:pPr>
      <w:rPr>
        <w:rFonts w:ascii="Wingdings" w:hAnsi="Wingdings" w:hint="default"/>
        <w:color w:val="76923C" w:themeColor="accent3" w:themeShade="BF"/>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nsid w:val="7C2E5025"/>
    <w:multiLevelType w:val="hybridMultilevel"/>
    <w:tmpl w:val="E43EC082"/>
    <w:lvl w:ilvl="0" w:tplc="4288B552">
      <w:start w:val="1"/>
      <w:numFmt w:val="bullet"/>
      <w:lvlText w:val="□"/>
      <w:lvlJc w:val="left"/>
      <w:pPr>
        <w:ind w:left="720" w:hanging="360"/>
      </w:pPr>
      <w:rPr>
        <w:rFonts w:ascii="MS PGothic" w:eastAsia="MS PGothic" w:hAnsi="MS PGothic" w:hint="eastAsia"/>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11"/>
  </w:num>
  <w:num w:numId="4">
    <w:abstractNumId w:val="15"/>
  </w:num>
  <w:num w:numId="5">
    <w:abstractNumId w:val="42"/>
  </w:num>
  <w:num w:numId="6">
    <w:abstractNumId w:val="25"/>
  </w:num>
  <w:num w:numId="7">
    <w:abstractNumId w:val="0"/>
  </w:num>
  <w:num w:numId="8">
    <w:abstractNumId w:val="32"/>
  </w:num>
  <w:num w:numId="9">
    <w:abstractNumId w:val="22"/>
  </w:num>
  <w:num w:numId="10">
    <w:abstractNumId w:val="18"/>
  </w:num>
  <w:num w:numId="11">
    <w:abstractNumId w:val="9"/>
  </w:num>
  <w:num w:numId="12">
    <w:abstractNumId w:val="20"/>
  </w:num>
  <w:num w:numId="13">
    <w:abstractNumId w:val="13"/>
  </w:num>
  <w:num w:numId="14">
    <w:abstractNumId w:val="23"/>
  </w:num>
  <w:num w:numId="15">
    <w:abstractNumId w:val="45"/>
  </w:num>
  <w:num w:numId="16">
    <w:abstractNumId w:val="41"/>
  </w:num>
  <w:num w:numId="17">
    <w:abstractNumId w:val="36"/>
  </w:num>
  <w:num w:numId="18">
    <w:abstractNumId w:val="27"/>
  </w:num>
  <w:num w:numId="19">
    <w:abstractNumId w:val="33"/>
  </w:num>
  <w:num w:numId="20">
    <w:abstractNumId w:val="37"/>
  </w:num>
  <w:num w:numId="21">
    <w:abstractNumId w:val="14"/>
  </w:num>
  <w:num w:numId="22">
    <w:abstractNumId w:val="30"/>
  </w:num>
  <w:num w:numId="23">
    <w:abstractNumId w:val="44"/>
  </w:num>
  <w:num w:numId="24">
    <w:abstractNumId w:val="19"/>
  </w:num>
  <w:num w:numId="25">
    <w:abstractNumId w:val="6"/>
  </w:num>
  <w:num w:numId="26">
    <w:abstractNumId w:val="1"/>
  </w:num>
  <w:num w:numId="27">
    <w:abstractNumId w:val="43"/>
  </w:num>
  <w:num w:numId="28">
    <w:abstractNumId w:val="40"/>
  </w:num>
  <w:num w:numId="29">
    <w:abstractNumId w:val="38"/>
  </w:num>
  <w:num w:numId="30">
    <w:abstractNumId w:val="4"/>
  </w:num>
  <w:num w:numId="31">
    <w:abstractNumId w:val="7"/>
  </w:num>
  <w:num w:numId="32">
    <w:abstractNumId w:val="8"/>
  </w:num>
  <w:num w:numId="33">
    <w:abstractNumId w:val="39"/>
  </w:num>
  <w:num w:numId="34">
    <w:abstractNumId w:val="3"/>
  </w:num>
  <w:num w:numId="35">
    <w:abstractNumId w:val="10"/>
  </w:num>
  <w:num w:numId="36">
    <w:abstractNumId w:val="26"/>
  </w:num>
  <w:num w:numId="37">
    <w:abstractNumId w:val="21"/>
  </w:num>
  <w:num w:numId="38">
    <w:abstractNumId w:val="5"/>
  </w:num>
  <w:num w:numId="39">
    <w:abstractNumId w:val="31"/>
  </w:num>
  <w:num w:numId="40">
    <w:abstractNumId w:val="24"/>
  </w:num>
  <w:num w:numId="41">
    <w:abstractNumId w:val="35"/>
  </w:num>
  <w:num w:numId="42">
    <w:abstractNumId w:val="2"/>
  </w:num>
  <w:num w:numId="43">
    <w:abstractNumId w:val="17"/>
  </w:num>
  <w:num w:numId="44">
    <w:abstractNumId w:val="34"/>
  </w:num>
  <w:num w:numId="45">
    <w:abstractNumId w:val="1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AE"/>
    <w:rsid w:val="00023D88"/>
    <w:rsid w:val="000503D2"/>
    <w:rsid w:val="0008213F"/>
    <w:rsid w:val="000D1639"/>
    <w:rsid w:val="000E1114"/>
    <w:rsid w:val="001067D2"/>
    <w:rsid w:val="001155BC"/>
    <w:rsid w:val="001174EA"/>
    <w:rsid w:val="00151343"/>
    <w:rsid w:val="001913C4"/>
    <w:rsid w:val="001A56B0"/>
    <w:rsid w:val="001F11B9"/>
    <w:rsid w:val="00216664"/>
    <w:rsid w:val="00220282"/>
    <w:rsid w:val="00220AC7"/>
    <w:rsid w:val="00254550"/>
    <w:rsid w:val="002E1262"/>
    <w:rsid w:val="00305BE7"/>
    <w:rsid w:val="00315A09"/>
    <w:rsid w:val="00393EA7"/>
    <w:rsid w:val="003C3BE5"/>
    <w:rsid w:val="003F7A0D"/>
    <w:rsid w:val="00404871"/>
    <w:rsid w:val="00432DEF"/>
    <w:rsid w:val="004B702B"/>
    <w:rsid w:val="00527F88"/>
    <w:rsid w:val="005603EF"/>
    <w:rsid w:val="005D47DB"/>
    <w:rsid w:val="005E30A3"/>
    <w:rsid w:val="005E3B9B"/>
    <w:rsid w:val="00625AD2"/>
    <w:rsid w:val="00634076"/>
    <w:rsid w:val="006443B5"/>
    <w:rsid w:val="00653AED"/>
    <w:rsid w:val="006628EC"/>
    <w:rsid w:val="00691466"/>
    <w:rsid w:val="00694CBB"/>
    <w:rsid w:val="006A7F9C"/>
    <w:rsid w:val="006D56A5"/>
    <w:rsid w:val="006E4EB1"/>
    <w:rsid w:val="0076074C"/>
    <w:rsid w:val="007C51FD"/>
    <w:rsid w:val="00820014"/>
    <w:rsid w:val="0083545D"/>
    <w:rsid w:val="00843787"/>
    <w:rsid w:val="00863B2A"/>
    <w:rsid w:val="00874650"/>
    <w:rsid w:val="008F16D5"/>
    <w:rsid w:val="009315DB"/>
    <w:rsid w:val="009704E4"/>
    <w:rsid w:val="009F1751"/>
    <w:rsid w:val="00A00C90"/>
    <w:rsid w:val="00A0253B"/>
    <w:rsid w:val="00A2430F"/>
    <w:rsid w:val="00A30C71"/>
    <w:rsid w:val="00A47498"/>
    <w:rsid w:val="00A55EB9"/>
    <w:rsid w:val="00A64365"/>
    <w:rsid w:val="00A86DD6"/>
    <w:rsid w:val="00AD52AE"/>
    <w:rsid w:val="00B10B49"/>
    <w:rsid w:val="00B11F62"/>
    <w:rsid w:val="00B1585E"/>
    <w:rsid w:val="00BC5E9E"/>
    <w:rsid w:val="00BE5314"/>
    <w:rsid w:val="00C40B2D"/>
    <w:rsid w:val="00C61CEB"/>
    <w:rsid w:val="00C906AA"/>
    <w:rsid w:val="00C91519"/>
    <w:rsid w:val="00C96EF9"/>
    <w:rsid w:val="00CB4738"/>
    <w:rsid w:val="00CC7E29"/>
    <w:rsid w:val="00CD796F"/>
    <w:rsid w:val="00CF0EBF"/>
    <w:rsid w:val="00CF56CE"/>
    <w:rsid w:val="00D06FE3"/>
    <w:rsid w:val="00D23DCC"/>
    <w:rsid w:val="00D405AF"/>
    <w:rsid w:val="00D44076"/>
    <w:rsid w:val="00D45B6A"/>
    <w:rsid w:val="00D73C2C"/>
    <w:rsid w:val="00DE6E63"/>
    <w:rsid w:val="00DF2C40"/>
    <w:rsid w:val="00DF54B7"/>
    <w:rsid w:val="00E01E1A"/>
    <w:rsid w:val="00E411AC"/>
    <w:rsid w:val="00E7291B"/>
    <w:rsid w:val="00EA60CB"/>
    <w:rsid w:val="00EC47B3"/>
    <w:rsid w:val="00EE1A5F"/>
    <w:rsid w:val="00EE74B5"/>
    <w:rsid w:val="00F12AC0"/>
    <w:rsid w:val="00F44DCA"/>
    <w:rsid w:val="00F5253D"/>
    <w:rsid w:val="00F53D4F"/>
    <w:rsid w:val="00F56F8A"/>
    <w:rsid w:val="00F97301"/>
    <w:rsid w:val="00FD21A3"/>
    <w:rsid w:val="00FD6942"/>
    <w:rsid w:val="00FE523C"/>
    <w:rsid w:val="00FF67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BE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3C"/>
  </w:style>
  <w:style w:type="paragraph" w:styleId="Titre1">
    <w:name w:val="heading 1"/>
    <w:basedOn w:val="Normal"/>
    <w:next w:val="Normal"/>
    <w:link w:val="Titre1Car"/>
    <w:uiPriority w:val="9"/>
    <w:qFormat/>
    <w:rsid w:val="00FD69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32D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E11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52AE"/>
    <w:pPr>
      <w:tabs>
        <w:tab w:val="center" w:pos="4320"/>
        <w:tab w:val="right" w:pos="8640"/>
      </w:tabs>
      <w:spacing w:after="0" w:line="240" w:lineRule="auto"/>
    </w:pPr>
  </w:style>
  <w:style w:type="character" w:customStyle="1" w:styleId="En-tteCar">
    <w:name w:val="En-tête Car"/>
    <w:basedOn w:val="Policepardfaut"/>
    <w:link w:val="En-tte"/>
    <w:uiPriority w:val="99"/>
    <w:rsid w:val="00AD52AE"/>
  </w:style>
  <w:style w:type="paragraph" w:styleId="Pieddepage">
    <w:name w:val="footer"/>
    <w:basedOn w:val="Normal"/>
    <w:link w:val="PieddepageCar"/>
    <w:uiPriority w:val="99"/>
    <w:unhideWhenUsed/>
    <w:rsid w:val="00AD52A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D52AE"/>
  </w:style>
  <w:style w:type="paragraph" w:styleId="Notedebasdepage">
    <w:name w:val="footnote text"/>
    <w:basedOn w:val="Normal"/>
    <w:link w:val="NotedebasdepageCar"/>
    <w:uiPriority w:val="99"/>
    <w:semiHidden/>
    <w:unhideWhenUsed/>
    <w:rsid w:val="00AD52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D52AE"/>
    <w:rPr>
      <w:sz w:val="20"/>
      <w:szCs w:val="20"/>
    </w:rPr>
  </w:style>
  <w:style w:type="table" w:styleId="Grilledutableau">
    <w:name w:val="Table Grid"/>
    <w:basedOn w:val="TableauNormal"/>
    <w:uiPriority w:val="59"/>
    <w:rsid w:val="00AD5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AD52A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D52AE"/>
    <w:rPr>
      <w:rFonts w:cs="Times New Roman"/>
      <w:color w:val="0000FF"/>
      <w:u w:val="single"/>
    </w:rPr>
  </w:style>
  <w:style w:type="character" w:styleId="Appelnotedebasdep">
    <w:name w:val="footnote reference"/>
    <w:semiHidden/>
    <w:rsid w:val="00AD52AE"/>
    <w:rPr>
      <w:vertAlign w:val="superscript"/>
    </w:rPr>
  </w:style>
  <w:style w:type="paragraph" w:styleId="Textedebulles">
    <w:name w:val="Balloon Text"/>
    <w:basedOn w:val="Normal"/>
    <w:link w:val="TextedebullesCar"/>
    <w:uiPriority w:val="99"/>
    <w:semiHidden/>
    <w:unhideWhenUsed/>
    <w:rsid w:val="00AD52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52AE"/>
    <w:rPr>
      <w:rFonts w:ascii="Tahoma" w:hAnsi="Tahoma" w:cs="Tahoma"/>
      <w:sz w:val="16"/>
      <w:szCs w:val="16"/>
    </w:rPr>
  </w:style>
  <w:style w:type="paragraph" w:styleId="Paragraphedeliste">
    <w:name w:val="List Paragraph"/>
    <w:basedOn w:val="Normal"/>
    <w:uiPriority w:val="34"/>
    <w:qFormat/>
    <w:rsid w:val="003F7A0D"/>
    <w:pPr>
      <w:ind w:left="720"/>
      <w:contextualSpacing/>
    </w:pPr>
  </w:style>
  <w:style w:type="character" w:customStyle="1" w:styleId="Titre1Car">
    <w:name w:val="Titre 1 Car"/>
    <w:basedOn w:val="Policepardfaut"/>
    <w:link w:val="Titre1"/>
    <w:uiPriority w:val="9"/>
    <w:rsid w:val="00FD694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32DEF"/>
    <w:rPr>
      <w:rFonts w:asciiTheme="majorHAnsi" w:eastAsiaTheme="majorEastAsia" w:hAnsiTheme="majorHAnsi" w:cstheme="majorBidi"/>
      <w:b/>
      <w:bCs/>
      <w:color w:val="4F81BD" w:themeColor="accent1"/>
      <w:sz w:val="26"/>
      <w:szCs w:val="26"/>
    </w:rPr>
  </w:style>
  <w:style w:type="paragraph" w:styleId="En-ttedetabledesmatires">
    <w:name w:val="TOC Heading"/>
    <w:basedOn w:val="Titre1"/>
    <w:next w:val="Normal"/>
    <w:uiPriority w:val="39"/>
    <w:semiHidden/>
    <w:unhideWhenUsed/>
    <w:qFormat/>
    <w:rsid w:val="001913C4"/>
    <w:pPr>
      <w:outlineLvl w:val="9"/>
    </w:pPr>
    <w:rPr>
      <w:lang w:eastAsia="fr-CA"/>
    </w:rPr>
  </w:style>
  <w:style w:type="paragraph" w:styleId="TM1">
    <w:name w:val="toc 1"/>
    <w:basedOn w:val="Normal"/>
    <w:next w:val="Normal"/>
    <w:autoRedefine/>
    <w:uiPriority w:val="39"/>
    <w:unhideWhenUsed/>
    <w:rsid w:val="001913C4"/>
    <w:pPr>
      <w:spacing w:after="100"/>
    </w:pPr>
  </w:style>
  <w:style w:type="paragraph" w:styleId="TM2">
    <w:name w:val="toc 2"/>
    <w:basedOn w:val="Normal"/>
    <w:next w:val="Normal"/>
    <w:autoRedefine/>
    <w:uiPriority w:val="39"/>
    <w:unhideWhenUsed/>
    <w:rsid w:val="001913C4"/>
    <w:pPr>
      <w:spacing w:after="100"/>
      <w:ind w:left="220"/>
    </w:pPr>
  </w:style>
  <w:style w:type="character" w:customStyle="1" w:styleId="Titre3Car">
    <w:name w:val="Titre 3 Car"/>
    <w:basedOn w:val="Policepardfaut"/>
    <w:link w:val="Titre3"/>
    <w:uiPriority w:val="9"/>
    <w:rsid w:val="000E1114"/>
    <w:rPr>
      <w:rFonts w:asciiTheme="majorHAnsi" w:eastAsiaTheme="majorEastAsia" w:hAnsiTheme="majorHAnsi" w:cstheme="majorBidi"/>
      <w:b/>
      <w:bCs/>
      <w:color w:val="4F81BD" w:themeColor="accent1"/>
    </w:rPr>
  </w:style>
  <w:style w:type="paragraph" w:customStyle="1" w:styleId="PdeGarde">
    <w:name w:val="PdeGarde"/>
    <w:basedOn w:val="Normal"/>
    <w:uiPriority w:val="99"/>
    <w:rsid w:val="00C91519"/>
    <w:pPr>
      <w:spacing w:before="120" w:after="80" w:line="240" w:lineRule="auto"/>
    </w:pPr>
    <w:rPr>
      <w:rFonts w:ascii="Arial" w:eastAsia="Times New Roman" w:hAnsi="Arial" w:cs="Arial"/>
      <w:b/>
      <w:bCs/>
      <w:smallCaps/>
      <w:sz w:val="21"/>
      <w:szCs w:val="21"/>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3C"/>
  </w:style>
  <w:style w:type="paragraph" w:styleId="Titre1">
    <w:name w:val="heading 1"/>
    <w:basedOn w:val="Normal"/>
    <w:next w:val="Normal"/>
    <w:link w:val="Titre1Car"/>
    <w:uiPriority w:val="9"/>
    <w:qFormat/>
    <w:rsid w:val="00FD69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32D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E11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52AE"/>
    <w:pPr>
      <w:tabs>
        <w:tab w:val="center" w:pos="4320"/>
        <w:tab w:val="right" w:pos="8640"/>
      </w:tabs>
      <w:spacing w:after="0" w:line="240" w:lineRule="auto"/>
    </w:pPr>
  </w:style>
  <w:style w:type="character" w:customStyle="1" w:styleId="En-tteCar">
    <w:name w:val="En-tête Car"/>
    <w:basedOn w:val="Policepardfaut"/>
    <w:link w:val="En-tte"/>
    <w:uiPriority w:val="99"/>
    <w:rsid w:val="00AD52AE"/>
  </w:style>
  <w:style w:type="paragraph" w:styleId="Pieddepage">
    <w:name w:val="footer"/>
    <w:basedOn w:val="Normal"/>
    <w:link w:val="PieddepageCar"/>
    <w:uiPriority w:val="99"/>
    <w:unhideWhenUsed/>
    <w:rsid w:val="00AD52A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D52AE"/>
  </w:style>
  <w:style w:type="paragraph" w:styleId="Notedebasdepage">
    <w:name w:val="footnote text"/>
    <w:basedOn w:val="Normal"/>
    <w:link w:val="NotedebasdepageCar"/>
    <w:uiPriority w:val="99"/>
    <w:semiHidden/>
    <w:unhideWhenUsed/>
    <w:rsid w:val="00AD52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D52AE"/>
    <w:rPr>
      <w:sz w:val="20"/>
      <w:szCs w:val="20"/>
    </w:rPr>
  </w:style>
  <w:style w:type="table" w:styleId="Grilledutableau">
    <w:name w:val="Table Grid"/>
    <w:basedOn w:val="TableauNormal"/>
    <w:uiPriority w:val="59"/>
    <w:rsid w:val="00AD5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AD52A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D52AE"/>
    <w:rPr>
      <w:rFonts w:cs="Times New Roman"/>
      <w:color w:val="0000FF"/>
      <w:u w:val="single"/>
    </w:rPr>
  </w:style>
  <w:style w:type="character" w:styleId="Appelnotedebasdep">
    <w:name w:val="footnote reference"/>
    <w:semiHidden/>
    <w:rsid w:val="00AD52AE"/>
    <w:rPr>
      <w:vertAlign w:val="superscript"/>
    </w:rPr>
  </w:style>
  <w:style w:type="paragraph" w:styleId="Textedebulles">
    <w:name w:val="Balloon Text"/>
    <w:basedOn w:val="Normal"/>
    <w:link w:val="TextedebullesCar"/>
    <w:uiPriority w:val="99"/>
    <w:semiHidden/>
    <w:unhideWhenUsed/>
    <w:rsid w:val="00AD52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52AE"/>
    <w:rPr>
      <w:rFonts w:ascii="Tahoma" w:hAnsi="Tahoma" w:cs="Tahoma"/>
      <w:sz w:val="16"/>
      <w:szCs w:val="16"/>
    </w:rPr>
  </w:style>
  <w:style w:type="paragraph" w:styleId="Paragraphedeliste">
    <w:name w:val="List Paragraph"/>
    <w:basedOn w:val="Normal"/>
    <w:uiPriority w:val="34"/>
    <w:qFormat/>
    <w:rsid w:val="003F7A0D"/>
    <w:pPr>
      <w:ind w:left="720"/>
      <w:contextualSpacing/>
    </w:pPr>
  </w:style>
  <w:style w:type="character" w:customStyle="1" w:styleId="Titre1Car">
    <w:name w:val="Titre 1 Car"/>
    <w:basedOn w:val="Policepardfaut"/>
    <w:link w:val="Titre1"/>
    <w:uiPriority w:val="9"/>
    <w:rsid w:val="00FD694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32DEF"/>
    <w:rPr>
      <w:rFonts w:asciiTheme="majorHAnsi" w:eastAsiaTheme="majorEastAsia" w:hAnsiTheme="majorHAnsi" w:cstheme="majorBidi"/>
      <w:b/>
      <w:bCs/>
      <w:color w:val="4F81BD" w:themeColor="accent1"/>
      <w:sz w:val="26"/>
      <w:szCs w:val="26"/>
    </w:rPr>
  </w:style>
  <w:style w:type="paragraph" w:styleId="En-ttedetabledesmatires">
    <w:name w:val="TOC Heading"/>
    <w:basedOn w:val="Titre1"/>
    <w:next w:val="Normal"/>
    <w:uiPriority w:val="39"/>
    <w:semiHidden/>
    <w:unhideWhenUsed/>
    <w:qFormat/>
    <w:rsid w:val="001913C4"/>
    <w:pPr>
      <w:outlineLvl w:val="9"/>
    </w:pPr>
    <w:rPr>
      <w:lang w:eastAsia="fr-CA"/>
    </w:rPr>
  </w:style>
  <w:style w:type="paragraph" w:styleId="TM1">
    <w:name w:val="toc 1"/>
    <w:basedOn w:val="Normal"/>
    <w:next w:val="Normal"/>
    <w:autoRedefine/>
    <w:uiPriority w:val="39"/>
    <w:unhideWhenUsed/>
    <w:rsid w:val="001913C4"/>
    <w:pPr>
      <w:spacing w:after="100"/>
    </w:pPr>
  </w:style>
  <w:style w:type="paragraph" w:styleId="TM2">
    <w:name w:val="toc 2"/>
    <w:basedOn w:val="Normal"/>
    <w:next w:val="Normal"/>
    <w:autoRedefine/>
    <w:uiPriority w:val="39"/>
    <w:unhideWhenUsed/>
    <w:rsid w:val="001913C4"/>
    <w:pPr>
      <w:spacing w:after="100"/>
      <w:ind w:left="220"/>
    </w:pPr>
  </w:style>
  <w:style w:type="character" w:customStyle="1" w:styleId="Titre3Car">
    <w:name w:val="Titre 3 Car"/>
    <w:basedOn w:val="Policepardfaut"/>
    <w:link w:val="Titre3"/>
    <w:uiPriority w:val="9"/>
    <w:rsid w:val="000E1114"/>
    <w:rPr>
      <w:rFonts w:asciiTheme="majorHAnsi" w:eastAsiaTheme="majorEastAsia" w:hAnsiTheme="majorHAnsi" w:cstheme="majorBidi"/>
      <w:b/>
      <w:bCs/>
      <w:color w:val="4F81BD" w:themeColor="accent1"/>
    </w:rPr>
  </w:style>
  <w:style w:type="paragraph" w:customStyle="1" w:styleId="PdeGarde">
    <w:name w:val="PdeGarde"/>
    <w:basedOn w:val="Normal"/>
    <w:uiPriority w:val="99"/>
    <w:rsid w:val="00C91519"/>
    <w:pPr>
      <w:spacing w:before="120" w:after="80" w:line="240" w:lineRule="auto"/>
    </w:pPr>
    <w:rPr>
      <w:rFonts w:ascii="Arial" w:eastAsia="Times New Roman" w:hAnsi="Arial" w:cs="Arial"/>
      <w:b/>
      <w:bCs/>
      <w:smallCaps/>
      <w:sz w:val="21"/>
      <w:szCs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s://www.cnesst.gouv.qc.ca/salle-de-presse/covid-19/Documents/DC100-2146G-Fiche-SantePsy-Covid19.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mha.ca/fr/news/6-conseils-pour-repondre-a-lanxiete-des-employes-reliee-au-covid-19"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inspq.qc.ca/publications/2988-reduction-risques-psychosociaux-travail-covid19" TargetMode="External"/><Relationship Id="rId25" Type="http://schemas.openxmlformats.org/officeDocument/2006/relationships/hyperlink" Target="https://publications.msss.gouv.qc.ca/msss/fichiers/2020/20-210-27W.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publications.msss.gouv.qc.ca/msss/fichiers/2020/20-210-27W.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msss.gouv.qc.ca" TargetMode="External"/><Relationship Id="rId5" Type="http://schemas.openxmlformats.org/officeDocument/2006/relationships/customXml" Target="../customXml/item5.xml"/><Relationship Id="rId15" Type="http://schemas.openxmlformats.org/officeDocument/2006/relationships/hyperlink" Target="http://www.santelaurentides.gouv.qc.ca/sante-publique/maladies-infectieuses/covid-19-coronavirus/informations-pour-nos-partenaires-entreprises/" TargetMode="External"/><Relationship Id="rId23" Type="http://schemas.openxmlformats.org/officeDocument/2006/relationships/hyperlink" Target="https://www.quebec.ca/sante/%20problemes-de-sante/a-z/coronavirus-2019/" TargetMode="External"/><Relationship Id="rId10" Type="http://schemas.openxmlformats.org/officeDocument/2006/relationships/webSettings" Target="webSettings.xml"/><Relationship Id="rId19" Type="http://schemas.openxmlformats.org/officeDocument/2006/relationships/hyperlink" Target="https://publications.msss.gouv.qc.ca/msss/fichiers/2019/19-210-14W.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inesss.qc.ca/fileadmin/doc/INESSS/COVID-19/COVID-19_SM_personnel_reseau.pdf?t=1587129919074&amp;utm_source=Openfield&amp;utm_medium=email&amp;utm_campaign=B2719294"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ouveau document Word" ma:contentTypeID="0x0101009FD70BF8A304AB469A2CDABA28C2EC9A16000AA277A67CA54749ADF94AA879E497A3" ma:contentTypeVersion="28" ma:contentTypeDescription="" ma:contentTypeScope="" ma:versionID="55ce81e40c14a14f70087d052fd5b1d7">
  <xsd:schema xmlns:xsd="http://www.w3.org/2001/XMLSchema" xmlns:xs="http://www.w3.org/2001/XMLSchema" xmlns:p="http://schemas.microsoft.com/office/2006/metadata/properties" xmlns:ns2="96ec87de-764c-48ac-904b-43a4040775b8" targetNamespace="http://schemas.microsoft.com/office/2006/metadata/properties" ma:root="true" ma:fieldsID="3841d9e97dac2ea8db960e3de206572f" ns2:_="">
    <xsd:import namespace="96ec87de-764c-48ac-904b-43a4040775b8"/>
    <xsd:element name="properties">
      <xsd:complexType>
        <xsd:sequence>
          <xsd:element name="documentManagement">
            <xsd:complexType>
              <xsd:all>
                <xsd:element ref="ns2:TaxCatchAll" minOccurs="0"/>
                <xsd:element ref="ns2:TaxCatchAllLabel" minOccurs="0"/>
                <xsd:element ref="ns2:fa31c4f9aa6744009edbff43f333efd4" minOccurs="0"/>
                <xsd:element ref="ns2:Descriptio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c87de-764c-48ac-904b-43a4040775b8" elementFormDefault="qualified">
    <xsd:import namespace="http://schemas.microsoft.com/office/2006/documentManagement/types"/>
    <xsd:import namespace="http://schemas.microsoft.com/office/infopath/2007/PartnerControls"/>
    <xsd:element name="TaxCatchAll" ma:index="6" nillable="true" ma:displayName="Colonne Attraper tout de Taxonomie" ma:hidden="true" ma:list="{ab98975c-1c9b-4e18-ae94-0b6625f1fefa}" ma:internalName="TaxCatchAll" ma:showField="CatchAllData" ma:web="692d7857-60be-46e9-9331-0e69c38ad2de">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Colonne Attraper tout de Taxonomie1" ma:hidden="true" ma:list="{ab98975c-1c9b-4e18-ae94-0b6625f1fefa}" ma:internalName="TaxCatchAllLabel" ma:readOnly="true" ma:showField="CatchAllDataLabel" ma:web="692d7857-60be-46e9-9331-0e69c38ad2de">
      <xsd:complexType>
        <xsd:complexContent>
          <xsd:extension base="dms:MultiChoiceLookup">
            <xsd:sequence>
              <xsd:element name="Value" type="dms:Lookup" maxOccurs="unbounded" minOccurs="0" nillable="true"/>
            </xsd:sequence>
          </xsd:extension>
        </xsd:complexContent>
      </xsd:complexType>
    </xsd:element>
    <xsd:element name="fa31c4f9aa6744009edbff43f333efd4" ma:index="10" nillable="true" ma:taxonomy="true" ma:internalName="fa31c4f9aa6744009edbff43f333efd4" ma:taxonomyFieldName="Plan_x0020_de_x0020_classification" ma:displayName="Plan de classification" ma:default="" ma:fieldId="{fa31c4f9-aa67-4400-9edb-ff43f333efd4}" ma:sspId="1a2f3d23-b3a6-43d8-ba2c-c487f1afcebf" ma:termSetId="e975e314-9e63-4d99-ab5e-3fd8ca572723" ma:anchorId="00000000-0000-0000-0000-000000000000" ma:open="false" ma:isKeyword="false">
      <xsd:complexType>
        <xsd:sequence>
          <xsd:element ref="pc:Terms" minOccurs="0" maxOccurs="1"/>
        </xsd:sequence>
      </xsd:complexType>
    </xsd:element>
    <xsd:element name="Description2" ma:index="12" nillable="true" ma:displayName="Description" ma:internalName="Description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2f3d23-b3a6-43d8-ba2c-c487f1afcebf" ContentTypeId="0x0101009FD70BF8A304AB469A2CDABA28C2EC9A16"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2 xmlns="96ec87de-764c-48ac-904b-43a4040775b8" xsi:nil="true"/>
    <fa31c4f9aa6744009edbff43f333efd4 xmlns="96ec87de-764c-48ac-904b-43a4040775b8">
      <Terms xmlns="http://schemas.microsoft.com/office/infopath/2007/PartnerControls">
        <TermInfo xmlns="http://schemas.microsoft.com/office/infopath/2007/PartnerControls">
          <TermName xmlns="http://schemas.microsoft.com/office/infopath/2007/PartnerControls">14-407 Intervention, soutien, surveillance, recherche, évaluation et diffusion (ISSRED)</TermName>
          <TermId xmlns="http://schemas.microsoft.com/office/infopath/2007/PartnerControls">ea010e19-f825-4d0a-8546-dbc917712f3e</TermId>
        </TermInfo>
      </Terms>
    </fa31c4f9aa6744009edbff43f333efd4>
    <TaxCatchAll xmlns="96ec87de-764c-48ac-904b-43a4040775b8">
      <Value>3043</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33805-1808-4F8A-94F5-743A36564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c87de-764c-48ac-904b-43a404077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A1C83-50D6-48CF-9F97-F5A325F83F92}">
  <ds:schemaRefs>
    <ds:schemaRef ds:uri="Microsoft.SharePoint.Taxonomy.ContentTypeSync"/>
  </ds:schemaRefs>
</ds:datastoreItem>
</file>

<file path=customXml/itemProps3.xml><?xml version="1.0" encoding="utf-8"?>
<ds:datastoreItem xmlns:ds="http://schemas.openxmlformats.org/officeDocument/2006/customXml" ds:itemID="{4F889E71-BAF2-440E-A188-3C9DA09B6D2E}">
  <ds:schemaRefs>
    <ds:schemaRef ds:uri="http://schemas.microsoft.com/sharepoint/v3/contenttype/forms"/>
  </ds:schemaRefs>
</ds:datastoreItem>
</file>

<file path=customXml/itemProps4.xml><?xml version="1.0" encoding="utf-8"?>
<ds:datastoreItem xmlns:ds="http://schemas.openxmlformats.org/officeDocument/2006/customXml" ds:itemID="{020C7E52-C53D-4A56-9AD6-E1BA51F95738}">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6ec87de-764c-48ac-904b-43a4040775b8"/>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D8E608E6-7BE7-432F-8B9D-202EDD54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3859</Words>
  <Characters>21225</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cisss15</Company>
  <LinksUpToDate>false</LinksUpToDate>
  <CharactersWithSpaces>25034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Jaramillo Claudia alejandra</dc:creator>
  <cp:lastModifiedBy>Marilyne Génier</cp:lastModifiedBy>
  <cp:revision>2</cp:revision>
  <cp:lastPrinted>2020-06-03T15:29:00Z</cp:lastPrinted>
  <dcterms:created xsi:type="dcterms:W3CDTF">2020-06-09T19:52:00Z</dcterms:created>
  <dcterms:modified xsi:type="dcterms:W3CDTF">2020-06-09T19:52:00Z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0x0101009FD70BF8A304AB469A2CDABA28C2EC9A16000AA277A67CA54749ADF94AA879E497A3</vt:lpwstr>
  </property>
  <property fmtid="{D5CDD505-2E9C-101B-9397-08002B2CF9AE}" pid="3" name="Plan de classification">
    <vt:lpwstr>3043;#14-407 Intervention, soutien, surveillance, recherche, évaluation et diffusion (ISSRED)|ea010e19-f825-4d0a-8546-dbc917712f3e</vt:lpwstr>
  </property>
  <property fmtid="{D5CDD505-2E9C-101B-9397-08002B2CF9AE}" pid="4" name="TaxKeyword">
    <vt:lpwstr/>
  </property>
  <property fmtid="{D5CDD505-2E9C-101B-9397-08002B2CF9AE}" pid="5" name="TaxKeywordTaxHTField">
    <vt:lpwstr/>
  </property>
  <property fmtid="{D5CDD505-2E9C-101B-9397-08002B2CF9AE}" pid="6" name="i7e25fae70a74b9da63c50673eab56be">
    <vt:lpwstr/>
  </property>
  <property fmtid="{D5CDD505-2E9C-101B-9397-08002B2CF9AE}" pid="7" name="Type de document spécialisé">
    <vt:lpwstr/>
  </property>
</Properties>
</file>